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4A4AFF" w14:textId="78698A0A" w:rsidR="005E1468" w:rsidRDefault="006B022D" w:rsidP="005E1468">
      <w:pPr>
        <w:pStyle w:val="berschrift2"/>
      </w:pPr>
      <w:r>
        <w:t xml:space="preserve">TITAN Omezovač otevření 90° od společnosti SIEGENIA</w:t>
      </w:r>
    </w:p>
    <w:p w14:paraId="11D85227" w14:textId="203E2B95" w:rsidR="003D0613" w:rsidRPr="003D0613" w:rsidRDefault="003D0613" w:rsidP="003D0613">
      <w:pPr>
        <w:pStyle w:val="berschrift1"/>
      </w:pPr>
      <w:r>
        <w:t xml:space="preserve">Omezuje křídlo – ne však možnosti</w:t>
      </w:r>
    </w:p>
    <w:p w14:paraId="16830728" w14:textId="77777777" w:rsidR="005E1468" w:rsidRPr="00B55070" w:rsidRDefault="005E1468" w:rsidP="005E1468"/>
    <w:p w14:paraId="1F992800" w14:textId="529E0298" w:rsidR="00F22B12" w:rsidRDefault="005A61F5" w:rsidP="005E1468">
      <w:r>
        <w:t xml:space="preserve">SIEGENIA rozšiřuje své portfolio omezovačů otevření pro otevíravá a otevíravě-sklopná křídla o novou variantu s přidanou hodnotou pro zpracovatele a konečné uživatele: Jako doplnění obou variant bezpečnostní a komfortní, zajišťuje nyní také TITAN Omezovač otevření 90° více komfortu místností. Zajišťuje vyšší životnost oken a snižuje náklady na údržbu tím, že chrání křídlo a panty. Navíc je přitom zachován komfort ovládání.</w:t>
      </w:r>
    </w:p>
    <w:p w14:paraId="76F49732" w14:textId="0622C2A5" w:rsidR="003D0613" w:rsidRDefault="003D0613" w:rsidP="003D0613">
      <w:pPr>
        <w:pStyle w:val="berschrift4"/>
      </w:pPr>
      <w:r>
        <w:t xml:space="preserve">Možnost nejvyššího zatížení podle směrnice DOEB</w:t>
      </w:r>
    </w:p>
    <w:p w14:paraId="37B6124D" w14:textId="213EF693" w:rsidR="001F5A74" w:rsidRDefault="006E59FE" w:rsidP="006E59FE">
      <w:pPr>
        <w:rPr>
          <w:szCs w:val="20"/>
        </w:rPr>
      </w:pPr>
      <w:r>
        <w:t xml:space="preserve">Pro ochranu křídla a pantů před nesprávným používáním a poškozením omezuje TITAN Omezovač otevření 90° šířku otevření na 90° a chrání křídlo před nárazem na ostění nebo na zařízení bytu</w:t>
      </w:r>
      <w:r>
        <w:rPr>
          <w:szCs w:val="20"/>
        </w:rPr>
        <w:t xml:space="preserve">.</w:t>
      </w:r>
      <w:r>
        <w:rPr>
          <w:szCs w:val="20"/>
        </w:rPr>
        <w:t xml:space="preserve"> </w:t>
      </w:r>
      <w:r>
        <w:rPr>
          <w:szCs w:val="20"/>
        </w:rPr>
        <w:t xml:space="preserve">Pravou ojedinělou vlastností nového řešení je úspěšné odzkoušení podle směrnice DOEB, které vystavilo dlouhou životnost a odolnost omezovače otevření v kombinaci s panty obzvláště tvrdé zkoušce zatížením.</w:t>
      </w:r>
      <w:r>
        <w:rPr>
          <w:szCs w:val="20"/>
        </w:rPr>
        <w:t xml:space="preserve"> </w:t>
      </w:r>
      <w:r>
        <w:rPr>
          <w:szCs w:val="20"/>
        </w:rPr>
        <w:t xml:space="preserve">To jej dělá ideálním pro </w:t>
      </w:r>
      <w:r>
        <w:rPr>
          <w:rFonts w:ascii="Arial" w:hAnsi="Arial" w:cs="Arial"/>
          <w:color w:val="000000"/>
          <w:szCs w:val="20"/>
          <w:shd w:val="clear" w:color="auto" w:fill="FFFFFF"/>
        </w:rPr>
        <w:t xml:space="preserve">silně zatížené elementy, obzvláště ve veřejných budovách jako jsou školy nebo hotely.</w:t>
      </w:r>
      <w:r>
        <w:rPr>
          <w:szCs w:val="20"/>
        </w:rPr>
        <w:t xml:space="preserve"> </w:t>
      </w:r>
    </w:p>
    <w:p w14:paraId="30EEC825" w14:textId="77777777" w:rsidR="001F5A74" w:rsidRDefault="001F5A74" w:rsidP="006E59FE">
      <w:pPr>
        <w:rPr>
          <w:szCs w:val="20"/>
        </w:rPr>
      </w:pPr>
    </w:p>
    <w:p w14:paraId="73F56EAA" w14:textId="184697F4" w:rsidR="006E59FE" w:rsidRPr="00E65FA1" w:rsidRDefault="001F5A74" w:rsidP="005E1468">
      <w:pPr>
        <w:rPr>
          <w:szCs w:val="20"/>
        </w:rPr>
      </w:pPr>
      <w:r>
        <w:rPr>
          <w:szCs w:val="20"/>
        </w:rPr>
        <w:t xml:space="preserve">O komfort v místnosti se stará navíc výkonné tlumení koncové polohy.</w:t>
      </w:r>
      <w:r>
        <w:rPr>
          <w:szCs w:val="20"/>
        </w:rPr>
        <w:t xml:space="preserve"> </w:t>
      </w:r>
      <w:r>
        <w:rPr>
          <w:szCs w:val="20"/>
        </w:rPr>
        <w:t xml:space="preserve">Zabezpečuje, že křídlo je před dosažením 90°polohy utlumeno a lze je jemně a komfortně dostat do koncové polohy.</w:t>
      </w:r>
      <w:r>
        <w:rPr>
          <w:szCs w:val="20"/>
        </w:rPr>
        <w:t xml:space="preserve"> </w:t>
      </w:r>
      <w:r>
        <w:rPr>
          <w:szCs w:val="20"/>
        </w:rPr>
        <w:t xml:space="preserve">Navíc zaručuje nejvyšší životnost a komfort ovládání</w:t>
      </w:r>
      <w:r>
        <w:t xml:space="preserve">. Při větrání zabraňuje aretovaná koncová poloha nežádoucímu zavření křídla také při průvanu</w:t>
      </w:r>
      <w:r>
        <w:rPr>
          <w:szCs w:val="20"/>
        </w:rPr>
        <w:t xml:space="preserve">.</w:t>
      </w:r>
      <w:r>
        <w:rPr>
          <w:szCs w:val="20"/>
        </w:rPr>
        <w:t xml:space="preserve"> </w:t>
      </w:r>
      <w:r>
        <w:rPr>
          <w:szCs w:val="20"/>
        </w:rPr>
        <w:t xml:space="preserve">Také pokud se týká univerzálnosti může nový TITAN Omezovač otevření 90° přesvědčit: Je vhodný pro použití s viditelnými a skrytými panty ve všech materiálech profilů a později také pro odolnost proti vloupání do třídy RC2 a pro prahové systémy.</w:t>
      </w:r>
      <w:r>
        <w:rPr>
          <w:szCs w:val="20"/>
        </w:rPr>
        <w:t xml:space="preserve"> </w:t>
      </w:r>
      <w:r>
        <w:rPr>
          <w:szCs w:val="20"/>
        </w:rPr>
        <w:t xml:space="preserve">Zpracovatelé profitují z jeho jednoduché montáže a z provozu zcela bez údržby.</w:t>
      </w:r>
      <w:r>
        <w:rPr>
          <w:szCs w:val="20"/>
        </w:rPr>
        <w:t xml:space="preserve"> </w:t>
      </w:r>
    </w:p>
    <w:p w14:paraId="66D4B368" w14:textId="77777777" w:rsidR="00F24F12" w:rsidRDefault="00F24F12" w:rsidP="00F24F12"/>
    <w:p w14:paraId="08F37A5F" w14:textId="77777777" w:rsidR="00F24F12" w:rsidRDefault="00F24F12" w:rsidP="00F24F12"/>
    <w:p w14:paraId="7FAA3CF7" w14:textId="77777777" w:rsidR="00F24F12" w:rsidRDefault="00F24F12" w:rsidP="00F24F12"/>
    <w:p w14:paraId="40F1C13F" w14:textId="77777777" w:rsidR="00F24F12" w:rsidRDefault="00F24F12" w:rsidP="00F24F12"/>
    <w:p w14:paraId="158F6EEC" w14:textId="77777777" w:rsidR="00F24F12" w:rsidRDefault="00F24F12" w:rsidP="00F24F12"/>
    <w:p w14:paraId="2E459C38" w14:textId="77777777" w:rsidR="00335A2E" w:rsidRDefault="00335A2E" w:rsidP="00F24F12"/>
    <w:p w14:paraId="3DEFA5B3" w14:textId="21D793FA" w:rsidR="00F24F12" w:rsidRDefault="00F24F12" w:rsidP="00F24F12">
      <w:pPr>
        <w:pStyle w:val="berschrift4"/>
      </w:pPr>
      <w:r>
        <w:t xml:space="preserve">Legendy k obrázkům</w:t>
      </w:r>
    </w:p>
    <w:p w14:paraId="2DB496FA" w14:textId="77777777" w:rsidR="00F24F12" w:rsidRDefault="00F24F12" w:rsidP="00F24F12">
      <w:r>
        <w:t xml:space="preserve">Zdroj obrázku: SIEGENIA</w:t>
      </w:r>
    </w:p>
    <w:p w14:paraId="0410C23A" w14:textId="77777777" w:rsidR="00F24F12" w:rsidRDefault="00F24F12" w:rsidP="00F24F12"/>
    <w:p w14:paraId="224B3DEB" w14:textId="45A5C4EF" w:rsidR="00F24F12" w:rsidRPr="00142382" w:rsidRDefault="00F24F12" w:rsidP="00F24F12">
      <w:pPr>
        <w:rPr>
          <w:bCs/>
          <w:i/>
        </w:rPr>
      </w:pPr>
      <w:r>
        <w:rPr>
          <w:bCs/>
          <w:i/>
        </w:rPr>
        <w:t xml:space="preserve">Motiv I: SIE_TITAN Omezovač otevření 90°.jpg</w:t>
      </w:r>
    </w:p>
    <w:p w14:paraId="605D6415" w14:textId="2130B578" w:rsidR="00F24F12" w:rsidRDefault="00335A2E" w:rsidP="00F24F12">
      <w:r>
        <w:t xml:space="preserve">Odkoušen podle směrnice DOEB: TITAN Omezovač otevření 90° od společnosti SIEGENIA chrání křídlo a panty před nesprávným používáním a poškozením a zabraňuje nárazu křídla na ostění nebo na zařízení bytu</w:t>
      </w:r>
      <w:r>
        <w:rPr>
          <w:szCs w:val="20"/>
        </w:rPr>
        <w:t xml:space="preserve">.</w:t>
      </w:r>
    </w:p>
    <w:p w14:paraId="7A3C7B27" w14:textId="77777777" w:rsidR="00F24F12" w:rsidRPr="002A7F37" w:rsidRDefault="00F24F12" w:rsidP="00F24F12"/>
    <w:p w14:paraId="3C3B7058" w14:textId="4B3AD0CF" w:rsidR="00702086" w:rsidRPr="00142382" w:rsidRDefault="00702086" w:rsidP="00702086">
      <w:pPr>
        <w:rPr>
          <w:bCs/>
          <w:i/>
        </w:rPr>
      </w:pPr>
      <w:r>
        <w:rPr>
          <w:bCs/>
          <w:i/>
        </w:rPr>
        <w:t xml:space="preserve">Motiv II: SIE_TITAN Omezovač otevření 90°_Motiv II.jpg</w:t>
      </w:r>
    </w:p>
    <w:p w14:paraId="10B4D209" w14:textId="28E2E8B3" w:rsidR="00D80620" w:rsidRDefault="00D80620" w:rsidP="00D80620">
      <w:r>
        <w:t xml:space="preserve">Díky ochraně křídla a pantů zvyšuje nový TITAN Omezovač otevření 90° životnost oken a snižuje náklady na údržbu. Také co se týká komfortu ovládání ukazuje své výhody.</w:t>
      </w:r>
    </w:p>
    <w:p w14:paraId="791D5015" w14:textId="77777777" w:rsidR="005E1468" w:rsidRDefault="005E1468" w:rsidP="005E1468"/>
    <w:p w14:paraId="3B47E970" w14:textId="77777777" w:rsidR="00F24F12" w:rsidRPr="00B55070" w:rsidRDefault="00F24F12" w:rsidP="005E1468"/>
    <w:p w14:paraId="7496389A" w14:textId="77777777" w:rsidR="005F3D5F" w:rsidRDefault="005F3D5F" w:rsidP="005E1468"/>
    <w:p w14:paraId="007D4E0F" w14:textId="77777777" w:rsidR="005E1468" w:rsidRDefault="005E1468" w:rsidP="005E1468"/>
    <w:p w14:paraId="11396071" w14:textId="77777777" w:rsidR="00DE5F6E" w:rsidRDefault="00DE5F6E" w:rsidP="005E1468"/>
    <w:p w14:paraId="4A4C9CA9" w14:textId="77777777" w:rsidR="00DE5F6E" w:rsidRDefault="00DE5F6E" w:rsidP="005E1468"/>
    <w:p w14:paraId="4CE922F3" w14:textId="77777777" w:rsidR="00DE5F6E" w:rsidRDefault="00DE5F6E" w:rsidP="005E1468"/>
    <w:p w14:paraId="05B232A4" w14:textId="77777777" w:rsidR="00DE5F6E" w:rsidRDefault="00DE5F6E" w:rsidP="005E1468"/>
    <w:p w14:paraId="5496FF91" w14:textId="77777777" w:rsidR="00DE5F6E" w:rsidRPr="00D129AE" w:rsidRDefault="00DE5F6E" w:rsidP="005E1468"/>
    <w:p w14:paraId="62285044" w14:textId="77777777" w:rsidR="005E1468" w:rsidRDefault="005E1468" w:rsidP="005E1468"/>
    <w:p w14:paraId="3F9C3119" w14:textId="77777777" w:rsidR="008D7633" w:rsidRPr="00ED6392" w:rsidRDefault="008D7633" w:rsidP="008D7633"/>
    <w:p w14:paraId="66145CB4" w14:textId="77777777" w:rsidR="008D7633" w:rsidRDefault="008D7633" w:rsidP="008D7633">
      <w:pPr>
        <w:rPr>
          <w:szCs w:val="20"/>
        </w:rPr>
      </w:pPr>
    </w:p>
    <w:p w14:paraId="36355050" w14:textId="77777777" w:rsidR="008D7633" w:rsidRPr="00E14DD8" w:rsidRDefault="008D7633" w:rsidP="008D7633">
      <w:pPr>
        <w:rPr>
          <w:szCs w:val="20"/>
        </w:rPr>
      </w:pPr>
    </w:p>
    <w:p w14:paraId="3656EE9F" w14:textId="77777777" w:rsidR="008D7633" w:rsidRPr="00E14DD8" w:rsidRDefault="008D7633" w:rsidP="008D7633">
      <w:pPr>
        <w:rPr>
          <w:szCs w:val="20"/>
        </w:rPr>
      </w:pPr>
    </w:p>
    <w:p w14:paraId="400D1045" w14:textId="77777777" w:rsidR="008D7633" w:rsidRPr="00E14DD8" w:rsidRDefault="008D7633" w:rsidP="008D7633">
      <w:pPr>
        <w:rPr>
          <w:szCs w:val="20"/>
        </w:rPr>
      </w:pPr>
    </w:p>
    <w:p w14:paraId="5035FDFC" w14:textId="77777777" w:rsidR="008D7633" w:rsidRPr="00E14DD8" w:rsidRDefault="008D7633" w:rsidP="008D7633">
      <w:pPr>
        <w:rPr>
          <w:szCs w:val="20"/>
        </w:rPr>
      </w:pPr>
    </w:p>
    <w:p w14:paraId="425D7AFF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5C45F6EC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744694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Vydavatel</w:t>
            </w:r>
          </w:p>
          <w:p w14:paraId="36884839" w14:textId="77777777" w:rsidR="008D7633" w:rsidRDefault="008D7633" w:rsidP="007A5EB4">
            <w:pPr>
              <w:pStyle w:val="Formatvorlage2"/>
            </w:pPr>
            <w:r>
              <w:t xml:space="preserve">SIEGENIA GRUPPE</w:t>
            </w:r>
          </w:p>
          <w:p w14:paraId="254794B7" w14:textId="77777777" w:rsidR="008D7633" w:rsidRDefault="008D7633" w:rsidP="007A5EB4">
            <w:pPr>
              <w:pStyle w:val="Formatvorlage2"/>
            </w:pPr>
            <w:r>
              <w:t xml:space="preserve">Marketingová komunikace</w:t>
            </w:r>
          </w:p>
          <w:p w14:paraId="4620FA6F" w14:textId="77777777" w:rsidR="006161A2" w:rsidRDefault="006161A2" w:rsidP="006161A2">
            <w:pPr>
              <w:pStyle w:val="Formatvorlage2"/>
            </w:pPr>
            <w:r>
              <w:t xml:space="preserve">Industriestraße 1–3</w:t>
            </w:r>
          </w:p>
          <w:p w14:paraId="7A3458E0" w14:textId="77777777" w:rsidR="008D7633" w:rsidRDefault="008D7633" w:rsidP="007A5EB4">
            <w:pPr>
              <w:pStyle w:val="Formatvorlage2"/>
            </w:pPr>
            <w:r>
              <w:t xml:space="preserve">D - 57234 Wilnsdorf</w:t>
            </w:r>
          </w:p>
          <w:p w14:paraId="45428070" w14:textId="77777777" w:rsidR="008D7633" w:rsidRDefault="00FD182E" w:rsidP="007A5EB4">
            <w:pPr>
              <w:pStyle w:val="Formatvorlage2"/>
            </w:pPr>
            <w:r>
              <w:t xml:space="preserve">Tel.: +49 271 3931-1176</w:t>
            </w:r>
          </w:p>
          <w:p w14:paraId="2346144B" w14:textId="77777777" w:rsidR="008D7633" w:rsidRPr="00392D5F" w:rsidRDefault="0088698F" w:rsidP="007A5EB4">
            <w:pPr>
              <w:pStyle w:val="Formatvorlage2"/>
            </w:pPr>
            <w:r>
              <w:t xml:space="preserve">E-mail: pr@siegenia.com</w:t>
            </w:r>
          </w:p>
          <w:p w14:paraId="52853F49" w14:textId="77777777" w:rsidR="002E59D6" w:rsidRDefault="00510191" w:rsidP="007A5EB4">
            <w:pPr>
              <w:pStyle w:val="Formatvorlage2"/>
            </w:pPr>
            <w:r>
              <w:t xml:space="preserve">www.siegenia.com</w:t>
            </w:r>
          </w:p>
          <w:p w14:paraId="5CD9BCA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826D9B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Redakce / kontaktní osoba</w:t>
            </w:r>
          </w:p>
          <w:p w14:paraId="757AF7CD" w14:textId="77777777" w:rsidR="008D7633" w:rsidRDefault="008D7633" w:rsidP="007A5EB4">
            <w:pPr>
              <w:pStyle w:val="Formatvorlage2"/>
            </w:pPr>
            <w:r>
              <w:t xml:space="preserve">Komunikace Kemper</w:t>
            </w:r>
          </w:p>
          <w:p w14:paraId="098167C4" w14:textId="77777777" w:rsidR="00122FEC" w:rsidRPr="00C33A1F" w:rsidRDefault="00122FEC" w:rsidP="00122FEC">
            <w:pPr>
              <w:pStyle w:val="Formatvorlage2"/>
            </w:pPr>
            <w:r>
              <w:t xml:space="preserve">Kirsten Kemper </w:t>
            </w:r>
          </w:p>
          <w:p w14:paraId="44767A15" w14:textId="77777777" w:rsidR="00122FEC" w:rsidRPr="00C33A1F" w:rsidRDefault="00122FEC" w:rsidP="00122FEC">
            <w:pPr>
              <w:pStyle w:val="Formatvorlage2"/>
            </w:pPr>
            <w:r>
              <w:t xml:space="preserve">Am Milchbornbach 10</w:t>
            </w:r>
          </w:p>
          <w:p w14:paraId="10365418" w14:textId="77777777" w:rsidR="00122FEC" w:rsidRPr="00C33A1F" w:rsidRDefault="00122FEC" w:rsidP="00122FEC">
            <w:pPr>
              <w:pStyle w:val="Formatvorlage2"/>
            </w:pPr>
            <w:r>
              <w:t xml:space="preserve">D - 51429 Bergisch Gladbach</w:t>
              <w:br/>
              <w:t xml:space="preserve">Tel.: +49 2204 9644808</w:t>
            </w:r>
          </w:p>
          <w:p w14:paraId="0F44D5BE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 xml:space="preserve">E-mail: info@kemper-kommunikation.de</w:t>
            </w:r>
          </w:p>
          <w:p w14:paraId="5EC89644" w14:textId="77777777" w:rsidR="008D7633" w:rsidRDefault="00716BDB" w:rsidP="007A5EB4">
            <w:pPr>
              <w:pStyle w:val="Formatvorlage2"/>
            </w:pPr>
            <w:r>
              <w:t xml:space="preserve">www.kemper-kommunikation.de</w:t>
            </w:r>
          </w:p>
          <w:p w14:paraId="50398A0A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A718B9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Text – Info</w:t>
            </w:r>
          </w:p>
          <w:p w14:paraId="0104A6D4" w14:textId="626AACD9" w:rsidR="008D7633" w:rsidRPr="00C33A1F" w:rsidRDefault="008D7633" w:rsidP="007A5EB4">
            <w:pPr>
              <w:pStyle w:val="Formatvorlage2"/>
            </w:pPr>
            <w:r>
              <w:t xml:space="preserve">Strana: 1</w:t>
            </w:r>
          </w:p>
          <w:p w14:paraId="2A80C25F" w14:textId="136F31D9" w:rsidR="008D7633" w:rsidRPr="00C33A1F" w:rsidRDefault="008D7633" w:rsidP="007A5EB4">
            <w:pPr>
              <w:pStyle w:val="Formatvorlage2"/>
            </w:pPr>
            <w:r>
              <w:t xml:space="preserve">Slova: 291</w:t>
            </w:r>
          </w:p>
          <w:p w14:paraId="28AD8890" w14:textId="181FC715" w:rsidR="008D7633" w:rsidRPr="00C33A1F" w:rsidRDefault="008D7633" w:rsidP="007A5EB4">
            <w:pPr>
              <w:pStyle w:val="Formatvorlage2"/>
            </w:pPr>
            <w:r>
              <w:t xml:space="preserve">Znaky: 2 883</w:t>
              <w:br/>
              <w:t xml:space="preserve">(včetně mezer)</w:t>
            </w:r>
          </w:p>
          <w:p w14:paraId="245CB752" w14:textId="77777777" w:rsidR="008D7633" w:rsidRDefault="008D7633" w:rsidP="007A5EB4">
            <w:pPr>
              <w:pStyle w:val="Formatvorlage2"/>
            </w:pPr>
          </w:p>
          <w:p w14:paraId="13F18D0F" w14:textId="32BA1087" w:rsidR="008D7633" w:rsidRPr="00C33A1F" w:rsidRDefault="008D7633" w:rsidP="007A5EB4">
            <w:pPr>
              <w:pStyle w:val="Formatvorlage2"/>
            </w:pPr>
            <w:r>
              <w:t xml:space="preserve">zpracováno dne: 19.8.2024</w:t>
            </w:r>
          </w:p>
          <w:p w14:paraId="34BD467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49B44F12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1EA533" w14:textId="77777777" w:rsidR="008D7633" w:rsidRPr="003F183E" w:rsidRDefault="008D7633" w:rsidP="007A5EB4">
            <w:pPr>
              <w:pStyle w:val="Formatvorlage2"/>
            </w:pPr>
            <w:r>
              <w:t xml:space="preserve">Při zveřejnění obrazového nebo textového materiálu prosíme o zaslání povinného výtisku.</w:t>
            </w:r>
          </w:p>
        </w:tc>
      </w:tr>
    </w:tbl>
    <w:p w14:paraId="254A5290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FB4464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4260C" w14:textId="77777777" w:rsidR="00187162" w:rsidRDefault="00187162">
      <w:r>
        <w:separator/>
      </w:r>
    </w:p>
  </w:endnote>
  <w:endnote w:type="continuationSeparator" w:id="0">
    <w:p w14:paraId="3F61F483" w14:textId="77777777" w:rsidR="00187162" w:rsidRDefault="00187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unito">
    <w:charset w:val="00"/>
    <w:family w:val="auto"/>
    <w:pitch w:val="variable"/>
    <w:sig w:usb0="A00002FF" w:usb1="5000204B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C7996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07F82E" w14:textId="77777777" w:rsidR="00187162" w:rsidRDefault="00187162">
      <w:r>
        <w:separator/>
      </w:r>
    </w:p>
  </w:footnote>
  <w:footnote w:type="continuationSeparator" w:id="0">
    <w:p w14:paraId="20BFF740" w14:textId="77777777" w:rsidR="00187162" w:rsidRDefault="00187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79425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8BC1725" wp14:editId="22D0AF80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6A2E5E"/>
    <w:multiLevelType w:val="hybridMultilevel"/>
    <w:tmpl w:val="10444A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1"/>
  </w:num>
  <w:num w:numId="2" w16cid:durableId="1418595171">
    <w:abstractNumId w:val="0"/>
  </w:num>
  <w:num w:numId="3" w16cid:durableId="1064911921">
    <w:abstractNumId w:val="3"/>
  </w:num>
  <w:num w:numId="4" w16cid:durableId="230700180">
    <w:abstractNumId w:val="2"/>
  </w:num>
  <w:num w:numId="5" w16cid:durableId="16070323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22D"/>
    <w:rsid w:val="000024D9"/>
    <w:rsid w:val="00003256"/>
    <w:rsid w:val="0001449A"/>
    <w:rsid w:val="0001520C"/>
    <w:rsid w:val="00026907"/>
    <w:rsid w:val="00040C01"/>
    <w:rsid w:val="00040EBF"/>
    <w:rsid w:val="00047DC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1EE7"/>
    <w:rsid w:val="000E424C"/>
    <w:rsid w:val="000E5649"/>
    <w:rsid w:val="000F0F23"/>
    <w:rsid w:val="000F10F7"/>
    <w:rsid w:val="000F2936"/>
    <w:rsid w:val="000F565C"/>
    <w:rsid w:val="000F67C4"/>
    <w:rsid w:val="001025BB"/>
    <w:rsid w:val="0010792E"/>
    <w:rsid w:val="001128F1"/>
    <w:rsid w:val="00116609"/>
    <w:rsid w:val="00122F20"/>
    <w:rsid w:val="00122FEC"/>
    <w:rsid w:val="00137BD1"/>
    <w:rsid w:val="001422E9"/>
    <w:rsid w:val="00145B48"/>
    <w:rsid w:val="00147AD7"/>
    <w:rsid w:val="001529E6"/>
    <w:rsid w:val="00156B0C"/>
    <w:rsid w:val="0016458B"/>
    <w:rsid w:val="00166476"/>
    <w:rsid w:val="00166FB7"/>
    <w:rsid w:val="00171C51"/>
    <w:rsid w:val="00187162"/>
    <w:rsid w:val="00187CCC"/>
    <w:rsid w:val="001B7003"/>
    <w:rsid w:val="001C39FF"/>
    <w:rsid w:val="001D26E4"/>
    <w:rsid w:val="001E0780"/>
    <w:rsid w:val="001E1DA6"/>
    <w:rsid w:val="001F3432"/>
    <w:rsid w:val="001F5A74"/>
    <w:rsid w:val="001F66C1"/>
    <w:rsid w:val="002046D3"/>
    <w:rsid w:val="002066C7"/>
    <w:rsid w:val="0021085F"/>
    <w:rsid w:val="00236854"/>
    <w:rsid w:val="00253494"/>
    <w:rsid w:val="00254A9B"/>
    <w:rsid w:val="00255FE8"/>
    <w:rsid w:val="00272508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E48B5"/>
    <w:rsid w:val="002E5973"/>
    <w:rsid w:val="002E59D6"/>
    <w:rsid w:val="002F18BB"/>
    <w:rsid w:val="002F466F"/>
    <w:rsid w:val="0031150D"/>
    <w:rsid w:val="003136F5"/>
    <w:rsid w:val="00324F84"/>
    <w:rsid w:val="00326F7E"/>
    <w:rsid w:val="00335A2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0613"/>
    <w:rsid w:val="003D61A2"/>
    <w:rsid w:val="003D7F97"/>
    <w:rsid w:val="003E0D26"/>
    <w:rsid w:val="003E378F"/>
    <w:rsid w:val="003F165E"/>
    <w:rsid w:val="004176D4"/>
    <w:rsid w:val="00420F79"/>
    <w:rsid w:val="0042683B"/>
    <w:rsid w:val="004333E8"/>
    <w:rsid w:val="0044187A"/>
    <w:rsid w:val="00446899"/>
    <w:rsid w:val="00447689"/>
    <w:rsid w:val="00456C18"/>
    <w:rsid w:val="0046235C"/>
    <w:rsid w:val="004629AD"/>
    <w:rsid w:val="004806AF"/>
    <w:rsid w:val="00486878"/>
    <w:rsid w:val="00491C61"/>
    <w:rsid w:val="004A66B7"/>
    <w:rsid w:val="004B0CD8"/>
    <w:rsid w:val="004B62AB"/>
    <w:rsid w:val="004C4FDA"/>
    <w:rsid w:val="004C503A"/>
    <w:rsid w:val="004E057A"/>
    <w:rsid w:val="004E2322"/>
    <w:rsid w:val="004E2BD7"/>
    <w:rsid w:val="004E3AF9"/>
    <w:rsid w:val="005017D8"/>
    <w:rsid w:val="00510191"/>
    <w:rsid w:val="005254BE"/>
    <w:rsid w:val="00544A5E"/>
    <w:rsid w:val="00552DC0"/>
    <w:rsid w:val="005543DB"/>
    <w:rsid w:val="0055550C"/>
    <w:rsid w:val="00563E60"/>
    <w:rsid w:val="005652E6"/>
    <w:rsid w:val="00592833"/>
    <w:rsid w:val="005A214B"/>
    <w:rsid w:val="005A3974"/>
    <w:rsid w:val="005A5DC6"/>
    <w:rsid w:val="005A61F5"/>
    <w:rsid w:val="005A6A38"/>
    <w:rsid w:val="005A7C57"/>
    <w:rsid w:val="005B37A3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258A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5312"/>
    <w:rsid w:val="006A7184"/>
    <w:rsid w:val="006B022D"/>
    <w:rsid w:val="006B6CD1"/>
    <w:rsid w:val="006B7979"/>
    <w:rsid w:val="006C044C"/>
    <w:rsid w:val="006C6D45"/>
    <w:rsid w:val="006E59FE"/>
    <w:rsid w:val="006E5CC8"/>
    <w:rsid w:val="006F060A"/>
    <w:rsid w:val="00701954"/>
    <w:rsid w:val="00702086"/>
    <w:rsid w:val="00703943"/>
    <w:rsid w:val="007046C4"/>
    <w:rsid w:val="007148FF"/>
    <w:rsid w:val="00714B49"/>
    <w:rsid w:val="00716BDB"/>
    <w:rsid w:val="00717456"/>
    <w:rsid w:val="00724B94"/>
    <w:rsid w:val="00730E66"/>
    <w:rsid w:val="00737DE1"/>
    <w:rsid w:val="00751517"/>
    <w:rsid w:val="00757DDE"/>
    <w:rsid w:val="00764AAC"/>
    <w:rsid w:val="007854F5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1E21"/>
    <w:rsid w:val="008078CF"/>
    <w:rsid w:val="008171AF"/>
    <w:rsid w:val="0083465B"/>
    <w:rsid w:val="00835351"/>
    <w:rsid w:val="008366E0"/>
    <w:rsid w:val="00836D0A"/>
    <w:rsid w:val="008429DC"/>
    <w:rsid w:val="0085079E"/>
    <w:rsid w:val="00852D9D"/>
    <w:rsid w:val="00853823"/>
    <w:rsid w:val="00855363"/>
    <w:rsid w:val="00857800"/>
    <w:rsid w:val="0086386E"/>
    <w:rsid w:val="00863D93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30795"/>
    <w:rsid w:val="0093490C"/>
    <w:rsid w:val="0093664F"/>
    <w:rsid w:val="00943EB0"/>
    <w:rsid w:val="00945CA5"/>
    <w:rsid w:val="00945ED5"/>
    <w:rsid w:val="009553BC"/>
    <w:rsid w:val="009557EA"/>
    <w:rsid w:val="00963959"/>
    <w:rsid w:val="00963D60"/>
    <w:rsid w:val="0096600A"/>
    <w:rsid w:val="00974D7D"/>
    <w:rsid w:val="009B067B"/>
    <w:rsid w:val="009B1C96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7D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85A81"/>
    <w:rsid w:val="00B86BFF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6672F"/>
    <w:rsid w:val="00C72B49"/>
    <w:rsid w:val="00C73CCF"/>
    <w:rsid w:val="00C77106"/>
    <w:rsid w:val="00C81801"/>
    <w:rsid w:val="00C87836"/>
    <w:rsid w:val="00C92A2E"/>
    <w:rsid w:val="00CA66F5"/>
    <w:rsid w:val="00CA6BD1"/>
    <w:rsid w:val="00CD05A7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225D3"/>
    <w:rsid w:val="00D313A4"/>
    <w:rsid w:val="00D32108"/>
    <w:rsid w:val="00D45693"/>
    <w:rsid w:val="00D47D4E"/>
    <w:rsid w:val="00D55DC3"/>
    <w:rsid w:val="00D57457"/>
    <w:rsid w:val="00D6090E"/>
    <w:rsid w:val="00D64F60"/>
    <w:rsid w:val="00D71FCE"/>
    <w:rsid w:val="00D748FD"/>
    <w:rsid w:val="00D80620"/>
    <w:rsid w:val="00DA2153"/>
    <w:rsid w:val="00DA2662"/>
    <w:rsid w:val="00DB44DA"/>
    <w:rsid w:val="00DB4ACB"/>
    <w:rsid w:val="00DC032C"/>
    <w:rsid w:val="00DC1F2A"/>
    <w:rsid w:val="00DE3025"/>
    <w:rsid w:val="00DE5F6E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5DBA"/>
    <w:rsid w:val="00E65FA1"/>
    <w:rsid w:val="00E66783"/>
    <w:rsid w:val="00E75C7C"/>
    <w:rsid w:val="00E76C0B"/>
    <w:rsid w:val="00E76D9B"/>
    <w:rsid w:val="00E77789"/>
    <w:rsid w:val="00E80515"/>
    <w:rsid w:val="00E87C57"/>
    <w:rsid w:val="00E92DC9"/>
    <w:rsid w:val="00E954AC"/>
    <w:rsid w:val="00EA2954"/>
    <w:rsid w:val="00EB511E"/>
    <w:rsid w:val="00EB632F"/>
    <w:rsid w:val="00EC1396"/>
    <w:rsid w:val="00EE123F"/>
    <w:rsid w:val="00EF15B4"/>
    <w:rsid w:val="00EF2F06"/>
    <w:rsid w:val="00EF508D"/>
    <w:rsid w:val="00F0149D"/>
    <w:rsid w:val="00F01FA7"/>
    <w:rsid w:val="00F05D3F"/>
    <w:rsid w:val="00F10E71"/>
    <w:rsid w:val="00F142BE"/>
    <w:rsid w:val="00F222EB"/>
    <w:rsid w:val="00F22B12"/>
    <w:rsid w:val="00F24F12"/>
    <w:rsid w:val="00F25601"/>
    <w:rsid w:val="00F344B8"/>
    <w:rsid w:val="00F41966"/>
    <w:rsid w:val="00F445E5"/>
    <w:rsid w:val="00F45D74"/>
    <w:rsid w:val="00F50D4D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4464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CC05E6"/>
  <w15:docId w15:val="{F81367D8-A03D-4134-BC3C-FF7DBE7D7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ascii="Arial" w:hAnsi="Arial"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ascii="Arial" w:hAnsi="Arial"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ascii="Arial" w:hAnsi="Arial"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rPr>
      <w:rFonts w:ascii="Times New Roman" w:hAnsi="Times New Roman"/>
    </w:r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ascii="Arial" w:hAnsi="Arial"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rPr>
      <w:rFonts w:ascii="Arial" w:hAnsi="Arial"/>
      <w:sz w:val="16"/>
    </w:r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6B02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F24F12"/>
    <w:rPr>
      <w:rFonts w:ascii="Arial" w:hAnsi="Arial"/>
      <w:b/>
      <w:bCs/>
      <w:sz w:val="24"/>
      <w:szCs w:val="28"/>
    </w:rPr>
  </w:style>
  <w:style w:type="paragraph" w:styleId="berarbeitung">
    <w:name w:val="Revision"/>
    <w:hidden/>
    <w:uiPriority w:val="99"/>
    <w:semiHidden/>
    <w:rsid w:val="00147AD7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5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C0218-ADFA-4AF1-B087-6134D72D7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393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3113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8</cp:revision>
  <cp:lastPrinted>2007-09-03T14:44:00Z</cp:lastPrinted>
  <dcterms:created xsi:type="dcterms:W3CDTF">2024-06-28T11:21:00Z</dcterms:created>
  <dcterms:modified xsi:type="dcterms:W3CDTF">2024-07-17T08:17:00Z</dcterms:modified>
</cp:coreProperties>
</file>