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80CF7" w14:textId="0711E2A5" w:rsidR="005E1468" w:rsidRDefault="005B62F7" w:rsidP="005E1468">
      <w:pPr>
        <w:pStyle w:val="berschrift2"/>
      </w:pPr>
      <w:r>
        <w:t xml:space="preserve">Un aspect raffiné - une fermeture silencieuse</w:t>
      </w:r>
    </w:p>
    <w:p w14:paraId="21D62AD0" w14:textId="53D032B6" w:rsidR="00024B13" w:rsidRDefault="004A4901" w:rsidP="00F379AB">
      <w:pPr>
        <w:pStyle w:val="berschrift1"/>
      </w:pPr>
      <w:r>
        <w:t xml:space="preserve">Serrure à pêne magnétique KFV 116 : l'esthétique pour les portes intérieures affleurantes</w:t>
      </w:r>
    </w:p>
    <w:p w14:paraId="30352130" w14:textId="65351601" w:rsidR="00F379AB" w:rsidRDefault="00F379AB" w:rsidP="00F379AB"/>
    <w:p w14:paraId="1AAEE166" w14:textId="7C3FA4D2" w:rsidR="00A220A1" w:rsidRDefault="00BB0A16" w:rsidP="00A220A1">
      <w:r>
        <w:t xml:space="preserve">Elle reste discrètement à l'arrière-plan et c'est précisément ce qui rehausse le confort de vie d'une pièce : La serrure à pêne magnétique KFV 116 de SIEGENIA pour portes intérieures. Lorsque la porte est ouverte, le pêne demi-tour est encastré dans le coffre serrure et affleure avec la têtière. Aucun élément technique visible avec des angles et des bords saillants n'est présent, ce qui garantit un design de qualité, souligné en outre par l’utilisation de composants en acier inoxydable. Le nettoyage est également très simple. </w:t>
      </w:r>
    </w:p>
    <w:p w14:paraId="64FF652F" w14:textId="7B1122B9" w:rsidR="00C21BFF" w:rsidRDefault="0026119F" w:rsidP="00C21BFF">
      <w:pPr>
        <w:pStyle w:val="berschrift4"/>
      </w:pPr>
      <w:r>
        <w:t xml:space="preserve">Une synthèse entre design et confort d'utilisation</w:t>
      </w:r>
    </w:p>
    <w:p w14:paraId="34D9B828" w14:textId="471C70BE" w:rsidR="00C21BFF" w:rsidRDefault="00C21BFF" w:rsidP="00C21BFF">
      <w:r>
        <w:t xml:space="preserve">La serrure à pêne magnétique KFV 116 pour portes à montage affleurant est le fruit d'une combinaison réussie entre esthétisme et confort. L’absence de gâche à rebord confère à la porte une élégance esthétique. Disponible pour les cylindres à clé, WC et profilés ainsi qu’en version serrure à pêne demi-tour simple, les possibilités d’utilisation de la serrure à pêne magnétique sont extrêmement variées. Pour un maximum de flexibilité, la serrure à pêne magnétique 116 est en outre disponible avec les axes cylindre de 55 et 65 mm et différentes surfaces de têtière. Les utilisateurs peuvent choisir entre l'acier inoxydable brossé mat, l'acier inoxydable poli, le blanc et la couleur tendance noire. En complément, une serrure à pêne demi-tour simple avec une hauteur de coffre réduite de 100 mm est disponible.</w:t>
      </w:r>
    </w:p>
    <w:p w14:paraId="3FA20BA2" w14:textId="77777777" w:rsidR="00C21BFF" w:rsidRDefault="00C21BFF" w:rsidP="00C21BFF"/>
    <w:p w14:paraId="049A6120" w14:textId="7609FD3D" w:rsidR="005A0DEA" w:rsidRDefault="00AB239A" w:rsidP="00A220A1">
      <w:r>
        <w:t xml:space="preserve">La serrure à pêne magnétique 116 allie un grand confort de manœuvre à des qualités esthétiques : lors de la fermeture de la porte, les aimants encastrés dans la pièce dormant garantissent le déclenchement précis du pêne demi-tour et, ainsi, une fermeture particulièrement silencieuse, sans aucun claquement audible ni traces d’usure inesthétiques. La serrure à pêne magnétique 116 séduit également par sa durabilité. Grâce à sa technique magnétique, la fermeture de la porte se fait en douceur, s’use très peu et ne nécessite aucun entretien. Même le graissage, opération habituelle pour les autres solutions, n’est plus nécessaire. En outre, l’aimant permanent en néodyme, particulièrement puissant, est extrêmement durable, bien plus que les solutions traditionnelles, et il empêche la diminution progressive de la force magnétique. </w:t>
      </w:r>
    </w:p>
    <w:p w14:paraId="09ABB7A7" w14:textId="534D78F5" w:rsidR="00014669" w:rsidRDefault="00667526" w:rsidP="00014669">
      <w:pPr>
        <w:pStyle w:val="berschrift4"/>
      </w:pPr>
      <w:r>
        <w:t xml:space="preserve">Un usinage et un montage rapides et économiques </w:t>
      </w:r>
    </w:p>
    <w:p w14:paraId="4821C0E4" w14:textId="286FAB3B" w:rsidR="00014669" w:rsidRDefault="00667526" w:rsidP="005A0DEA">
      <w:r>
        <w:t xml:space="preserve">La serrure à pêne magnétique KFV convient aussi bien pour un montage dans des portes neuves que pour un équipement ultérieur. La structure de la serrure, qui se base sur la norme DIN 18251-1, permet de réaliser de sensibles économies de temps et d'argent. En effet, elle permet d'éviter le réglage des machines lors de la fabrication. De plus, l'absence de gâche à rebord rend l'usinage manuel du dormant superflu. Au lieu de cela, une simple opération de fraisage est nécessaire, ce qui minimise sensiblement le temps de montage. Le cabochon rotatif pour le pêne magnétique et le tiroir magnétique intégré dans la gâche se révèlent également très avantageux, tandis que le premier permet un simple réglage de compression, le second assure un réajustement automatique en cas d’affaissement de la porte.</w:t>
      </w:r>
    </w:p>
    <w:p w14:paraId="2AAC230F" w14:textId="77777777" w:rsidR="00014669" w:rsidRDefault="00014669" w:rsidP="005A0DEA"/>
    <w:p w14:paraId="107D9C77" w14:textId="3083A3DB" w:rsidR="00595A43" w:rsidRDefault="00595A43" w:rsidP="00C42C28"/>
    <w:p w14:paraId="740E8541" w14:textId="77777777" w:rsidR="00B25140" w:rsidRDefault="00B25140" w:rsidP="00C42C28"/>
    <w:p w14:paraId="4531D237" w14:textId="3FD901A5" w:rsidR="00595A43" w:rsidRDefault="00595A43" w:rsidP="00C42C28"/>
    <w:p w14:paraId="4D5757BE" w14:textId="77777777" w:rsidR="00595A43" w:rsidRDefault="00595A43" w:rsidP="00C42C28"/>
    <w:p w14:paraId="590E67A9" w14:textId="478728E7" w:rsidR="00323750" w:rsidRDefault="00323750" w:rsidP="00C42C28"/>
    <w:p w14:paraId="2738FDE3" w14:textId="77777777" w:rsidR="00E92BF8" w:rsidRDefault="00E92BF8" w:rsidP="00C42C28"/>
    <w:p w14:paraId="53D485B8" w14:textId="461A7351" w:rsidR="005E1468" w:rsidRDefault="005E1468" w:rsidP="005A7C57">
      <w:pPr>
        <w:pStyle w:val="berschrift4"/>
      </w:pPr>
      <w:r>
        <w:t xml:space="preserve">Légendes</w:t>
      </w:r>
    </w:p>
    <w:p w14:paraId="1B1AC434" w14:textId="77777777" w:rsidR="002A7F37" w:rsidRDefault="002A7F37" w:rsidP="002A7F37">
      <w:r>
        <w:t xml:space="preserve">Source des images : SIEGENIA</w:t>
      </w:r>
    </w:p>
    <w:p w14:paraId="6CE5C8FE" w14:textId="77777777" w:rsidR="002A7F37" w:rsidRPr="002A7F37" w:rsidRDefault="002A7F37" w:rsidP="002A7F37"/>
    <w:p w14:paraId="0F1CD108" w14:textId="39D8BAB3" w:rsidR="005E1468" w:rsidRPr="00D129AE" w:rsidRDefault="005E1468" w:rsidP="005E1468">
      <w:pPr>
        <w:rPr>
          <w:bCs/>
          <w:i/>
        </w:rPr>
      </w:pPr>
      <w:r>
        <w:rPr>
          <w:bCs/>
          <w:i/>
        </w:rPr>
        <w:t xml:space="preserve">Motif I : SIE_KFV_Magnetschloesser_Varianten.jpg </w:t>
      </w:r>
    </w:p>
    <w:p w14:paraId="0C12F8EC" w14:textId="2EA6C949" w:rsidR="00486C50" w:rsidRDefault="004368DF" w:rsidP="00FE0A49">
      <w:r>
        <w:t xml:space="preserve">La serrure à pêne magnétique KFV 116 pour portes à montage affleurant est la combinaison parfaite entre esthétisme et confort. Les nombreuses possibilités d’utilisation et la grande variété de designs sont également convaincantes.</w:t>
      </w:r>
    </w:p>
    <w:p w14:paraId="45DB7159" w14:textId="77777777" w:rsidR="00486C50" w:rsidRDefault="00486C50" w:rsidP="00FE0A49"/>
    <w:p w14:paraId="120A7D8C" w14:textId="393A8FF4" w:rsidR="00BB0A16" w:rsidRPr="00D129AE" w:rsidRDefault="00BB0A16" w:rsidP="00BB0A16">
      <w:pPr>
        <w:rPr>
          <w:bCs/>
          <w:i/>
        </w:rPr>
      </w:pPr>
      <w:r>
        <w:rPr>
          <w:bCs/>
          <w:i/>
        </w:rPr>
        <w:t xml:space="preserve">Motif I : SIE_KFV_Magnetschloss_Interieur.jpg </w:t>
      </w:r>
    </w:p>
    <w:p w14:paraId="346612C3" w14:textId="3F9E0766" w:rsidR="00486C50" w:rsidRDefault="00BB0A16" w:rsidP="00FE0A49">
      <w:r>
        <w:t xml:space="preserve">Dans le cas de la serrure magnétique KFV 116, le pêne demi-tour est encastré dans le coffre serrure lorsque la porte est ouverte et affleure avec la têtière. Aucun élément technique visible avec des angles et des bords saillants n'est présent,</w:t>
      </w:r>
    </w:p>
    <w:p w14:paraId="242B8F99" w14:textId="77777777" w:rsidR="004368DF" w:rsidRDefault="004368DF" w:rsidP="00FE0A49"/>
    <w:p w14:paraId="07AEFA5B" w14:textId="77777777" w:rsidR="00486C50" w:rsidRPr="00D129AE" w:rsidRDefault="00486C50" w:rsidP="00FE0A49"/>
    <w:p w14:paraId="3F7ACF9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D3D528F" w14:textId="77777777" w:rsidTr="0044187A">
        <w:tc>
          <w:tcPr>
            <w:tcW w:w="3348" w:type="dxa"/>
            <w:tcBorders>
              <w:top w:val="nil"/>
              <w:left w:val="nil"/>
              <w:bottom w:val="nil"/>
              <w:right w:val="nil"/>
            </w:tcBorders>
          </w:tcPr>
          <w:p w14:paraId="657A80BC" w14:textId="77777777" w:rsidR="008D7633" w:rsidRPr="0044187A" w:rsidRDefault="008D7633" w:rsidP="007A5EB4">
            <w:pPr>
              <w:pStyle w:val="Formatvorlage2"/>
              <w:rPr>
                <w:u w:val="single"/>
              </w:rPr>
            </w:pPr>
            <w:r>
              <w:rPr>
                <w:u w:val="single"/>
              </w:rPr>
              <w:t xml:space="preserve">Éditeur</w:t>
            </w:r>
          </w:p>
          <w:p w14:paraId="27A9A4EF" w14:textId="77777777" w:rsidR="008D7633" w:rsidRDefault="008D7633" w:rsidP="007A5EB4">
            <w:pPr>
              <w:pStyle w:val="Formatvorlage2"/>
            </w:pPr>
            <w:r>
              <w:t xml:space="preserve">GROUPE SIEGENIA</w:t>
            </w:r>
          </w:p>
          <w:p w14:paraId="5F82E84B" w14:textId="77777777" w:rsidR="00486C50" w:rsidRDefault="00486C50" w:rsidP="00486C50">
            <w:pPr>
              <w:pStyle w:val="Formatvorlage2"/>
            </w:pPr>
            <w:r>
              <w:t xml:space="preserve">Marketing et communication</w:t>
            </w:r>
          </w:p>
          <w:p w14:paraId="3C166634" w14:textId="77777777" w:rsidR="00486C50" w:rsidRDefault="00486C50" w:rsidP="00486C50">
            <w:pPr>
              <w:pStyle w:val="Formatvorlage2"/>
            </w:pPr>
            <w:r>
              <w:t xml:space="preserve">Industriestraße 1 – 3</w:t>
            </w:r>
          </w:p>
          <w:p w14:paraId="425BB461" w14:textId="77777777" w:rsidR="00486C50" w:rsidRDefault="00486C50" w:rsidP="00486C50">
            <w:pPr>
              <w:pStyle w:val="Formatvorlage2"/>
            </w:pPr>
            <w:r>
              <w:t xml:space="preserve">D – 57234 Wilnsdorf</w:t>
            </w:r>
          </w:p>
          <w:p w14:paraId="5323BEC2" w14:textId="77777777" w:rsidR="00486C50" w:rsidRDefault="00486C50" w:rsidP="00486C50">
            <w:pPr>
              <w:pStyle w:val="Formatvorlage2"/>
            </w:pPr>
            <w:r>
              <w:t xml:space="preserve">Tél. : +49 271 3931-1176</w:t>
            </w:r>
          </w:p>
          <w:p w14:paraId="1D5A0A4C" w14:textId="77777777" w:rsidR="00486C50" w:rsidRPr="00392D5F" w:rsidRDefault="00486C50" w:rsidP="00486C50">
            <w:pPr>
              <w:pStyle w:val="Formatvorlage2"/>
            </w:pPr>
            <w:r>
              <w:t xml:space="preserve">E-mail : pr@siegenia.com</w:t>
            </w:r>
          </w:p>
          <w:p w14:paraId="1D39AA9E" w14:textId="77777777" w:rsidR="002E59D6" w:rsidRDefault="00510191" w:rsidP="007A5EB4">
            <w:pPr>
              <w:pStyle w:val="Formatvorlage2"/>
            </w:pPr>
            <w:r>
              <w:t xml:space="preserve">www.siegenia.com</w:t>
            </w:r>
          </w:p>
          <w:p w14:paraId="4853427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2AC679" w14:textId="77777777" w:rsidR="008D7633" w:rsidRPr="0044187A" w:rsidRDefault="008D7633" w:rsidP="007A5EB4">
            <w:pPr>
              <w:pStyle w:val="Formatvorlage2"/>
              <w:rPr>
                <w:u w:val="single"/>
              </w:rPr>
            </w:pPr>
            <w:r>
              <w:rPr>
                <w:u w:val="single"/>
              </w:rPr>
              <w:t xml:space="preserve">Rédaction/Interlocuteur</w:t>
            </w:r>
          </w:p>
          <w:p w14:paraId="2D0CDC9C" w14:textId="77777777" w:rsidR="008D7633" w:rsidRDefault="008D7633" w:rsidP="007A5EB4">
            <w:pPr>
              <w:pStyle w:val="Formatvorlage2"/>
            </w:pPr>
            <w:r>
              <w:t xml:space="preserve">Kemper Kommunikation</w:t>
            </w:r>
          </w:p>
          <w:p w14:paraId="61781F8A" w14:textId="77777777" w:rsidR="008D7633" w:rsidRPr="00C33A1F" w:rsidRDefault="008D7633" w:rsidP="007A5EB4">
            <w:pPr>
              <w:pStyle w:val="Formatvorlage2"/>
            </w:pPr>
            <w:r>
              <w:t xml:space="preserve">Kirsten Kemper </w:t>
            </w:r>
          </w:p>
          <w:p w14:paraId="585EED4A" w14:textId="4BA6BAE3" w:rsidR="008D7633" w:rsidRPr="00C33A1F" w:rsidRDefault="00720061" w:rsidP="007A5EB4">
            <w:pPr>
              <w:pStyle w:val="Formatvorlage2"/>
            </w:pPr>
            <w:r>
              <w:t xml:space="preserve">Am Milchbornbach 10</w:t>
            </w:r>
          </w:p>
          <w:p w14:paraId="4CC208E6" w14:textId="32A0A032" w:rsidR="008D7633" w:rsidRPr="00C33A1F" w:rsidRDefault="008D7633" w:rsidP="007A5EB4">
            <w:pPr>
              <w:pStyle w:val="Formatvorlage2"/>
            </w:pPr>
            <w:r>
              <w:t xml:space="preserve">D – 51429 Bergisch Gladbach </w:t>
              <w:br/>
              <w:t xml:space="preserve">Tél. : +49 2204 9644808</w:t>
            </w:r>
          </w:p>
          <w:p w14:paraId="7C5C3754" w14:textId="77777777" w:rsidR="008D7633" w:rsidRPr="00DC1CB2" w:rsidRDefault="0088698F" w:rsidP="007A5EB4">
            <w:pPr>
              <w:pStyle w:val="Formatvorlage2"/>
              <w:rPr>
                <w:lang w:val="it-IT"/>
              </w:rPr>
            </w:pPr>
            <w:r>
              <w:t xml:space="preserve">E-mail : info@kemper-kommunikation.de</w:t>
            </w:r>
          </w:p>
          <w:p w14:paraId="78C381FB" w14:textId="77777777" w:rsidR="008D7633" w:rsidRDefault="00716BDB" w:rsidP="007A5EB4">
            <w:pPr>
              <w:pStyle w:val="Formatvorlage2"/>
            </w:pPr>
            <w:r>
              <w:t xml:space="preserve">www.kemper-kommunikation.de</w:t>
            </w:r>
          </w:p>
          <w:p w14:paraId="7F5E6CBF" w14:textId="77777777" w:rsidR="00716BDB" w:rsidRPr="003F183E" w:rsidRDefault="00716BDB" w:rsidP="007A5EB4">
            <w:pPr>
              <w:pStyle w:val="Formatvorlage2"/>
            </w:pPr>
          </w:p>
        </w:tc>
        <w:tc>
          <w:tcPr>
            <w:tcW w:w="1800" w:type="dxa"/>
            <w:tcBorders>
              <w:top w:val="nil"/>
              <w:left w:val="nil"/>
              <w:bottom w:val="nil"/>
              <w:right w:val="nil"/>
            </w:tcBorders>
          </w:tcPr>
          <w:p w14:paraId="647ED13F" w14:textId="77777777" w:rsidR="008D7633" w:rsidRPr="0044187A" w:rsidRDefault="008D7633" w:rsidP="007A5EB4">
            <w:pPr>
              <w:pStyle w:val="Formatvorlage2"/>
              <w:rPr>
                <w:u w:val="single"/>
              </w:rPr>
            </w:pPr>
            <w:r>
              <w:rPr>
                <w:u w:val="single"/>
              </w:rPr>
              <w:t xml:space="preserve">Informations sur le texte</w:t>
            </w:r>
          </w:p>
          <w:p w14:paraId="702E5372" w14:textId="0DAEFBBC" w:rsidR="008D7633" w:rsidRPr="001873FF" w:rsidRDefault="008D7633" w:rsidP="007A5EB4">
            <w:pPr>
              <w:pStyle w:val="Formatvorlage2"/>
            </w:pPr>
            <w:r>
              <w:t xml:space="preserve">Pages : 2</w:t>
            </w:r>
          </w:p>
          <w:p w14:paraId="3C443C64" w14:textId="2AD7B180" w:rsidR="008D7633" w:rsidRPr="001873FF" w:rsidRDefault="008D7633" w:rsidP="007A5EB4">
            <w:pPr>
              <w:pStyle w:val="Formatvorlage2"/>
            </w:pPr>
            <w:r>
              <w:t xml:space="preserve">Mots : 465</w:t>
            </w:r>
          </w:p>
          <w:p w14:paraId="20CDAB76" w14:textId="58FDDB3E" w:rsidR="008D7633" w:rsidRPr="001873FF" w:rsidRDefault="008D7633" w:rsidP="007A5EB4">
            <w:pPr>
              <w:pStyle w:val="Formatvorlage2"/>
            </w:pPr>
            <w:r>
              <w:t xml:space="preserve">Caractères : 3 506</w:t>
              <w:br/>
              <w:t xml:space="preserve">(avec espaces)</w:t>
            </w:r>
          </w:p>
          <w:p w14:paraId="0D378D43" w14:textId="77777777" w:rsidR="008D7633" w:rsidRPr="001873FF" w:rsidRDefault="008D7633" w:rsidP="007A5EB4">
            <w:pPr>
              <w:pStyle w:val="Formatvorlage2"/>
            </w:pPr>
          </w:p>
          <w:p w14:paraId="674AD795" w14:textId="6A778235" w:rsidR="008D7633" w:rsidRPr="0044187A" w:rsidRDefault="00E953C6" w:rsidP="001873FF">
            <w:pPr>
              <w:pStyle w:val="Formatvorlage2"/>
              <w:rPr>
                <w:szCs w:val="20"/>
              </w:rPr>
            </w:pPr>
            <w:r>
              <w:t xml:space="preserve">Créé le : 19/02/2025</w:t>
            </w:r>
          </w:p>
        </w:tc>
      </w:tr>
      <w:tr w:rsidR="008D7633" w:rsidRPr="0044187A" w14:paraId="160EE19A" w14:textId="77777777" w:rsidTr="0044187A">
        <w:tc>
          <w:tcPr>
            <w:tcW w:w="8208" w:type="dxa"/>
            <w:gridSpan w:val="3"/>
            <w:tcBorders>
              <w:top w:val="nil"/>
              <w:left w:val="nil"/>
              <w:bottom w:val="nil"/>
              <w:right w:val="nil"/>
            </w:tcBorders>
          </w:tcPr>
          <w:p w14:paraId="74951336" w14:textId="77777777" w:rsidR="008D7633" w:rsidRPr="003F183E" w:rsidRDefault="008D7633" w:rsidP="007A5EB4">
            <w:pPr>
              <w:pStyle w:val="Formatvorlage2"/>
            </w:pPr>
            <w:r>
              <w:t xml:space="preserve">Pour toute publication de photos ou de textes, merci de bien vouloir nous adresser un exemplaire.</w:t>
            </w:r>
          </w:p>
        </w:tc>
      </w:tr>
    </w:tbl>
    <w:p w14:paraId="53F182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83DE" w14:textId="77777777" w:rsidR="00022F18" w:rsidRDefault="00022F18">
      <w:r>
        <w:separator/>
      </w:r>
    </w:p>
  </w:endnote>
  <w:endnote w:type="continuationSeparator" w:id="0">
    <w:p w14:paraId="25DC8F52" w14:textId="77777777" w:rsidR="00022F18" w:rsidRDefault="0002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254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1E1C" w14:textId="77777777" w:rsidR="00022F18" w:rsidRDefault="00022F18">
      <w:r>
        <w:separator/>
      </w:r>
    </w:p>
  </w:footnote>
  <w:footnote w:type="continuationSeparator" w:id="0">
    <w:p w14:paraId="7304A713" w14:textId="77777777" w:rsidR="00022F18" w:rsidRDefault="00022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A9D90" w14:textId="77777777" w:rsidR="00F71E39" w:rsidRDefault="00D313A4">
    <w:pPr>
      <w:pStyle w:val="Kopfzeile"/>
    </w:pPr>
    <w:r>
      <w:rPr>
        <w:noProof/>
      </w:rPr>
      <w:drawing>
        <wp:anchor distT="0" distB="0" distL="114300" distR="114300" simplePos="0" relativeHeight="251657728" behindDoc="1" locked="0" layoutInCell="1" allowOverlap="1" wp14:anchorId="4D3B8049" wp14:editId="7EB555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B6158"/>
    <w:multiLevelType w:val="hybridMultilevel"/>
    <w:tmpl w:val="52C60726"/>
    <w:lvl w:ilvl="0" w:tplc="85047A78">
      <w:start w:val="1"/>
      <w:numFmt w:val="bullet"/>
      <w:lvlText w:val=""/>
      <w:lvlJc w:val="left"/>
      <w:pPr>
        <w:tabs>
          <w:tab w:val="num" w:pos="720"/>
        </w:tabs>
        <w:ind w:left="720" w:hanging="360"/>
      </w:pPr>
      <w:rPr>
        <w:rFonts w:ascii="Wingdings" w:hAnsi="Wingdings" w:hint="default"/>
      </w:rPr>
    </w:lvl>
    <w:lvl w:ilvl="1" w:tplc="B2561678" w:tentative="1">
      <w:start w:val="1"/>
      <w:numFmt w:val="bullet"/>
      <w:lvlText w:val=""/>
      <w:lvlJc w:val="left"/>
      <w:pPr>
        <w:tabs>
          <w:tab w:val="num" w:pos="1440"/>
        </w:tabs>
        <w:ind w:left="1440" w:hanging="360"/>
      </w:pPr>
      <w:rPr>
        <w:rFonts w:ascii="Wingdings" w:hAnsi="Wingdings" w:hint="default"/>
      </w:rPr>
    </w:lvl>
    <w:lvl w:ilvl="2" w:tplc="3D30B486" w:tentative="1">
      <w:start w:val="1"/>
      <w:numFmt w:val="bullet"/>
      <w:lvlText w:val=""/>
      <w:lvlJc w:val="left"/>
      <w:pPr>
        <w:tabs>
          <w:tab w:val="num" w:pos="2160"/>
        </w:tabs>
        <w:ind w:left="2160" w:hanging="360"/>
      </w:pPr>
      <w:rPr>
        <w:rFonts w:ascii="Wingdings" w:hAnsi="Wingdings" w:hint="default"/>
      </w:rPr>
    </w:lvl>
    <w:lvl w:ilvl="3" w:tplc="18FCEE32" w:tentative="1">
      <w:start w:val="1"/>
      <w:numFmt w:val="bullet"/>
      <w:lvlText w:val=""/>
      <w:lvlJc w:val="left"/>
      <w:pPr>
        <w:tabs>
          <w:tab w:val="num" w:pos="2880"/>
        </w:tabs>
        <w:ind w:left="2880" w:hanging="360"/>
      </w:pPr>
      <w:rPr>
        <w:rFonts w:ascii="Wingdings" w:hAnsi="Wingdings" w:hint="default"/>
      </w:rPr>
    </w:lvl>
    <w:lvl w:ilvl="4" w:tplc="85F817B4" w:tentative="1">
      <w:start w:val="1"/>
      <w:numFmt w:val="bullet"/>
      <w:lvlText w:val=""/>
      <w:lvlJc w:val="left"/>
      <w:pPr>
        <w:tabs>
          <w:tab w:val="num" w:pos="3600"/>
        </w:tabs>
        <w:ind w:left="3600" w:hanging="360"/>
      </w:pPr>
      <w:rPr>
        <w:rFonts w:ascii="Wingdings" w:hAnsi="Wingdings" w:hint="default"/>
      </w:rPr>
    </w:lvl>
    <w:lvl w:ilvl="5" w:tplc="ACEC60AC" w:tentative="1">
      <w:start w:val="1"/>
      <w:numFmt w:val="bullet"/>
      <w:lvlText w:val=""/>
      <w:lvlJc w:val="left"/>
      <w:pPr>
        <w:tabs>
          <w:tab w:val="num" w:pos="4320"/>
        </w:tabs>
        <w:ind w:left="4320" w:hanging="360"/>
      </w:pPr>
      <w:rPr>
        <w:rFonts w:ascii="Wingdings" w:hAnsi="Wingdings" w:hint="default"/>
      </w:rPr>
    </w:lvl>
    <w:lvl w:ilvl="6" w:tplc="26144380" w:tentative="1">
      <w:start w:val="1"/>
      <w:numFmt w:val="bullet"/>
      <w:lvlText w:val=""/>
      <w:lvlJc w:val="left"/>
      <w:pPr>
        <w:tabs>
          <w:tab w:val="num" w:pos="5040"/>
        </w:tabs>
        <w:ind w:left="5040" w:hanging="360"/>
      </w:pPr>
      <w:rPr>
        <w:rFonts w:ascii="Wingdings" w:hAnsi="Wingdings" w:hint="default"/>
      </w:rPr>
    </w:lvl>
    <w:lvl w:ilvl="7" w:tplc="108ADB16" w:tentative="1">
      <w:start w:val="1"/>
      <w:numFmt w:val="bullet"/>
      <w:lvlText w:val=""/>
      <w:lvlJc w:val="left"/>
      <w:pPr>
        <w:tabs>
          <w:tab w:val="num" w:pos="5760"/>
        </w:tabs>
        <w:ind w:left="5760" w:hanging="360"/>
      </w:pPr>
      <w:rPr>
        <w:rFonts w:ascii="Wingdings" w:hAnsi="Wingdings" w:hint="default"/>
      </w:rPr>
    </w:lvl>
    <w:lvl w:ilvl="8" w:tplc="9E7462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BB239B"/>
    <w:multiLevelType w:val="hybridMultilevel"/>
    <w:tmpl w:val="42229D22"/>
    <w:lvl w:ilvl="0" w:tplc="BD9CB2F6">
      <w:start w:val="1"/>
      <w:numFmt w:val="bullet"/>
      <w:lvlText w:val=""/>
      <w:lvlJc w:val="left"/>
      <w:pPr>
        <w:tabs>
          <w:tab w:val="num" w:pos="720"/>
        </w:tabs>
        <w:ind w:left="720" w:hanging="360"/>
      </w:pPr>
      <w:rPr>
        <w:rFonts w:ascii="Wingdings" w:hAnsi="Wingdings" w:hint="default"/>
      </w:rPr>
    </w:lvl>
    <w:lvl w:ilvl="1" w:tplc="F9721BB4" w:tentative="1">
      <w:start w:val="1"/>
      <w:numFmt w:val="bullet"/>
      <w:lvlText w:val=""/>
      <w:lvlJc w:val="left"/>
      <w:pPr>
        <w:tabs>
          <w:tab w:val="num" w:pos="1440"/>
        </w:tabs>
        <w:ind w:left="1440" w:hanging="360"/>
      </w:pPr>
      <w:rPr>
        <w:rFonts w:ascii="Wingdings" w:hAnsi="Wingdings" w:hint="default"/>
      </w:rPr>
    </w:lvl>
    <w:lvl w:ilvl="2" w:tplc="35C4ED7E" w:tentative="1">
      <w:start w:val="1"/>
      <w:numFmt w:val="bullet"/>
      <w:lvlText w:val=""/>
      <w:lvlJc w:val="left"/>
      <w:pPr>
        <w:tabs>
          <w:tab w:val="num" w:pos="2160"/>
        </w:tabs>
        <w:ind w:left="2160" w:hanging="360"/>
      </w:pPr>
      <w:rPr>
        <w:rFonts w:ascii="Wingdings" w:hAnsi="Wingdings" w:hint="default"/>
      </w:rPr>
    </w:lvl>
    <w:lvl w:ilvl="3" w:tplc="C47EB844" w:tentative="1">
      <w:start w:val="1"/>
      <w:numFmt w:val="bullet"/>
      <w:lvlText w:val=""/>
      <w:lvlJc w:val="left"/>
      <w:pPr>
        <w:tabs>
          <w:tab w:val="num" w:pos="2880"/>
        </w:tabs>
        <w:ind w:left="2880" w:hanging="360"/>
      </w:pPr>
      <w:rPr>
        <w:rFonts w:ascii="Wingdings" w:hAnsi="Wingdings" w:hint="default"/>
      </w:rPr>
    </w:lvl>
    <w:lvl w:ilvl="4" w:tplc="B15C9F20" w:tentative="1">
      <w:start w:val="1"/>
      <w:numFmt w:val="bullet"/>
      <w:lvlText w:val=""/>
      <w:lvlJc w:val="left"/>
      <w:pPr>
        <w:tabs>
          <w:tab w:val="num" w:pos="3600"/>
        </w:tabs>
        <w:ind w:left="3600" w:hanging="360"/>
      </w:pPr>
      <w:rPr>
        <w:rFonts w:ascii="Wingdings" w:hAnsi="Wingdings" w:hint="default"/>
      </w:rPr>
    </w:lvl>
    <w:lvl w:ilvl="5" w:tplc="4042B12E" w:tentative="1">
      <w:start w:val="1"/>
      <w:numFmt w:val="bullet"/>
      <w:lvlText w:val=""/>
      <w:lvlJc w:val="left"/>
      <w:pPr>
        <w:tabs>
          <w:tab w:val="num" w:pos="4320"/>
        </w:tabs>
        <w:ind w:left="4320" w:hanging="360"/>
      </w:pPr>
      <w:rPr>
        <w:rFonts w:ascii="Wingdings" w:hAnsi="Wingdings" w:hint="default"/>
      </w:rPr>
    </w:lvl>
    <w:lvl w:ilvl="6" w:tplc="BB764F6C" w:tentative="1">
      <w:start w:val="1"/>
      <w:numFmt w:val="bullet"/>
      <w:lvlText w:val=""/>
      <w:lvlJc w:val="left"/>
      <w:pPr>
        <w:tabs>
          <w:tab w:val="num" w:pos="5040"/>
        </w:tabs>
        <w:ind w:left="5040" w:hanging="360"/>
      </w:pPr>
      <w:rPr>
        <w:rFonts w:ascii="Wingdings" w:hAnsi="Wingdings" w:hint="default"/>
      </w:rPr>
    </w:lvl>
    <w:lvl w:ilvl="7" w:tplc="769A79B0" w:tentative="1">
      <w:start w:val="1"/>
      <w:numFmt w:val="bullet"/>
      <w:lvlText w:val=""/>
      <w:lvlJc w:val="left"/>
      <w:pPr>
        <w:tabs>
          <w:tab w:val="num" w:pos="5760"/>
        </w:tabs>
        <w:ind w:left="5760" w:hanging="360"/>
      </w:pPr>
      <w:rPr>
        <w:rFonts w:ascii="Wingdings" w:hAnsi="Wingdings" w:hint="default"/>
      </w:rPr>
    </w:lvl>
    <w:lvl w:ilvl="8" w:tplc="EE22230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DE05DD"/>
    <w:multiLevelType w:val="hybridMultilevel"/>
    <w:tmpl w:val="3244B780"/>
    <w:lvl w:ilvl="0" w:tplc="431CD3F2">
      <w:start w:val="1"/>
      <w:numFmt w:val="bullet"/>
      <w:lvlText w:val=""/>
      <w:lvlJc w:val="left"/>
      <w:pPr>
        <w:tabs>
          <w:tab w:val="num" w:pos="720"/>
        </w:tabs>
        <w:ind w:left="720" w:hanging="360"/>
      </w:pPr>
      <w:rPr>
        <w:rFonts w:ascii="Wingdings" w:hAnsi="Wingdings" w:hint="default"/>
      </w:rPr>
    </w:lvl>
    <w:lvl w:ilvl="1" w:tplc="95A6AAE6" w:tentative="1">
      <w:start w:val="1"/>
      <w:numFmt w:val="bullet"/>
      <w:lvlText w:val=""/>
      <w:lvlJc w:val="left"/>
      <w:pPr>
        <w:tabs>
          <w:tab w:val="num" w:pos="1440"/>
        </w:tabs>
        <w:ind w:left="1440" w:hanging="360"/>
      </w:pPr>
      <w:rPr>
        <w:rFonts w:ascii="Wingdings" w:hAnsi="Wingdings" w:hint="default"/>
      </w:rPr>
    </w:lvl>
    <w:lvl w:ilvl="2" w:tplc="A9A0EEFA" w:tentative="1">
      <w:start w:val="1"/>
      <w:numFmt w:val="bullet"/>
      <w:lvlText w:val=""/>
      <w:lvlJc w:val="left"/>
      <w:pPr>
        <w:tabs>
          <w:tab w:val="num" w:pos="2160"/>
        </w:tabs>
        <w:ind w:left="2160" w:hanging="360"/>
      </w:pPr>
      <w:rPr>
        <w:rFonts w:ascii="Wingdings" w:hAnsi="Wingdings" w:hint="default"/>
      </w:rPr>
    </w:lvl>
    <w:lvl w:ilvl="3" w:tplc="9C68A96C" w:tentative="1">
      <w:start w:val="1"/>
      <w:numFmt w:val="bullet"/>
      <w:lvlText w:val=""/>
      <w:lvlJc w:val="left"/>
      <w:pPr>
        <w:tabs>
          <w:tab w:val="num" w:pos="2880"/>
        </w:tabs>
        <w:ind w:left="2880" w:hanging="360"/>
      </w:pPr>
      <w:rPr>
        <w:rFonts w:ascii="Wingdings" w:hAnsi="Wingdings" w:hint="default"/>
      </w:rPr>
    </w:lvl>
    <w:lvl w:ilvl="4" w:tplc="0F221062" w:tentative="1">
      <w:start w:val="1"/>
      <w:numFmt w:val="bullet"/>
      <w:lvlText w:val=""/>
      <w:lvlJc w:val="left"/>
      <w:pPr>
        <w:tabs>
          <w:tab w:val="num" w:pos="3600"/>
        </w:tabs>
        <w:ind w:left="3600" w:hanging="360"/>
      </w:pPr>
      <w:rPr>
        <w:rFonts w:ascii="Wingdings" w:hAnsi="Wingdings" w:hint="default"/>
      </w:rPr>
    </w:lvl>
    <w:lvl w:ilvl="5" w:tplc="F6B65A50" w:tentative="1">
      <w:start w:val="1"/>
      <w:numFmt w:val="bullet"/>
      <w:lvlText w:val=""/>
      <w:lvlJc w:val="left"/>
      <w:pPr>
        <w:tabs>
          <w:tab w:val="num" w:pos="4320"/>
        </w:tabs>
        <w:ind w:left="4320" w:hanging="360"/>
      </w:pPr>
      <w:rPr>
        <w:rFonts w:ascii="Wingdings" w:hAnsi="Wingdings" w:hint="default"/>
      </w:rPr>
    </w:lvl>
    <w:lvl w:ilvl="6" w:tplc="13248E6C" w:tentative="1">
      <w:start w:val="1"/>
      <w:numFmt w:val="bullet"/>
      <w:lvlText w:val=""/>
      <w:lvlJc w:val="left"/>
      <w:pPr>
        <w:tabs>
          <w:tab w:val="num" w:pos="5040"/>
        </w:tabs>
        <w:ind w:left="5040" w:hanging="360"/>
      </w:pPr>
      <w:rPr>
        <w:rFonts w:ascii="Wingdings" w:hAnsi="Wingdings" w:hint="default"/>
      </w:rPr>
    </w:lvl>
    <w:lvl w:ilvl="7" w:tplc="634831EE" w:tentative="1">
      <w:start w:val="1"/>
      <w:numFmt w:val="bullet"/>
      <w:lvlText w:val=""/>
      <w:lvlJc w:val="left"/>
      <w:pPr>
        <w:tabs>
          <w:tab w:val="num" w:pos="5760"/>
        </w:tabs>
        <w:ind w:left="5760" w:hanging="360"/>
      </w:pPr>
      <w:rPr>
        <w:rFonts w:ascii="Wingdings" w:hAnsi="Wingdings" w:hint="default"/>
      </w:rPr>
    </w:lvl>
    <w:lvl w:ilvl="8" w:tplc="07BAB2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5225D"/>
    <w:multiLevelType w:val="hybridMultilevel"/>
    <w:tmpl w:val="F9BE9DBC"/>
    <w:lvl w:ilvl="0" w:tplc="DADCADB4">
      <w:start w:val="1"/>
      <w:numFmt w:val="bullet"/>
      <w:lvlText w:val=""/>
      <w:lvlJc w:val="left"/>
      <w:pPr>
        <w:tabs>
          <w:tab w:val="num" w:pos="720"/>
        </w:tabs>
        <w:ind w:left="720" w:hanging="360"/>
      </w:pPr>
      <w:rPr>
        <w:rFonts w:ascii="Wingdings" w:hAnsi="Wingdings" w:hint="default"/>
      </w:rPr>
    </w:lvl>
    <w:lvl w:ilvl="1" w:tplc="6F4E67BE" w:tentative="1">
      <w:start w:val="1"/>
      <w:numFmt w:val="bullet"/>
      <w:lvlText w:val=""/>
      <w:lvlJc w:val="left"/>
      <w:pPr>
        <w:tabs>
          <w:tab w:val="num" w:pos="1440"/>
        </w:tabs>
        <w:ind w:left="1440" w:hanging="360"/>
      </w:pPr>
      <w:rPr>
        <w:rFonts w:ascii="Wingdings" w:hAnsi="Wingdings" w:hint="default"/>
      </w:rPr>
    </w:lvl>
    <w:lvl w:ilvl="2" w:tplc="3E66277E" w:tentative="1">
      <w:start w:val="1"/>
      <w:numFmt w:val="bullet"/>
      <w:lvlText w:val=""/>
      <w:lvlJc w:val="left"/>
      <w:pPr>
        <w:tabs>
          <w:tab w:val="num" w:pos="2160"/>
        </w:tabs>
        <w:ind w:left="2160" w:hanging="360"/>
      </w:pPr>
      <w:rPr>
        <w:rFonts w:ascii="Wingdings" w:hAnsi="Wingdings" w:hint="default"/>
      </w:rPr>
    </w:lvl>
    <w:lvl w:ilvl="3" w:tplc="7FCC2DCC" w:tentative="1">
      <w:start w:val="1"/>
      <w:numFmt w:val="bullet"/>
      <w:lvlText w:val=""/>
      <w:lvlJc w:val="left"/>
      <w:pPr>
        <w:tabs>
          <w:tab w:val="num" w:pos="2880"/>
        </w:tabs>
        <w:ind w:left="2880" w:hanging="360"/>
      </w:pPr>
      <w:rPr>
        <w:rFonts w:ascii="Wingdings" w:hAnsi="Wingdings" w:hint="default"/>
      </w:rPr>
    </w:lvl>
    <w:lvl w:ilvl="4" w:tplc="387E9A86" w:tentative="1">
      <w:start w:val="1"/>
      <w:numFmt w:val="bullet"/>
      <w:lvlText w:val=""/>
      <w:lvlJc w:val="left"/>
      <w:pPr>
        <w:tabs>
          <w:tab w:val="num" w:pos="3600"/>
        </w:tabs>
        <w:ind w:left="3600" w:hanging="360"/>
      </w:pPr>
      <w:rPr>
        <w:rFonts w:ascii="Wingdings" w:hAnsi="Wingdings" w:hint="default"/>
      </w:rPr>
    </w:lvl>
    <w:lvl w:ilvl="5" w:tplc="AB0C5EC0" w:tentative="1">
      <w:start w:val="1"/>
      <w:numFmt w:val="bullet"/>
      <w:lvlText w:val=""/>
      <w:lvlJc w:val="left"/>
      <w:pPr>
        <w:tabs>
          <w:tab w:val="num" w:pos="4320"/>
        </w:tabs>
        <w:ind w:left="4320" w:hanging="360"/>
      </w:pPr>
      <w:rPr>
        <w:rFonts w:ascii="Wingdings" w:hAnsi="Wingdings" w:hint="default"/>
      </w:rPr>
    </w:lvl>
    <w:lvl w:ilvl="6" w:tplc="4AFC1F1A" w:tentative="1">
      <w:start w:val="1"/>
      <w:numFmt w:val="bullet"/>
      <w:lvlText w:val=""/>
      <w:lvlJc w:val="left"/>
      <w:pPr>
        <w:tabs>
          <w:tab w:val="num" w:pos="5040"/>
        </w:tabs>
        <w:ind w:left="5040" w:hanging="360"/>
      </w:pPr>
      <w:rPr>
        <w:rFonts w:ascii="Wingdings" w:hAnsi="Wingdings" w:hint="default"/>
      </w:rPr>
    </w:lvl>
    <w:lvl w:ilvl="7" w:tplc="8360763A" w:tentative="1">
      <w:start w:val="1"/>
      <w:numFmt w:val="bullet"/>
      <w:lvlText w:val=""/>
      <w:lvlJc w:val="left"/>
      <w:pPr>
        <w:tabs>
          <w:tab w:val="num" w:pos="5760"/>
        </w:tabs>
        <w:ind w:left="5760" w:hanging="360"/>
      </w:pPr>
      <w:rPr>
        <w:rFonts w:ascii="Wingdings" w:hAnsi="Wingdings" w:hint="default"/>
      </w:rPr>
    </w:lvl>
    <w:lvl w:ilvl="8" w:tplc="20827A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12700"/>
    <w:multiLevelType w:val="hybridMultilevel"/>
    <w:tmpl w:val="E0301FF8"/>
    <w:lvl w:ilvl="0" w:tplc="F86AAF92">
      <w:start w:val="1"/>
      <w:numFmt w:val="bullet"/>
      <w:lvlText w:val=""/>
      <w:lvlJc w:val="left"/>
      <w:pPr>
        <w:tabs>
          <w:tab w:val="num" w:pos="720"/>
        </w:tabs>
        <w:ind w:left="720" w:hanging="360"/>
      </w:pPr>
      <w:rPr>
        <w:rFonts w:ascii="Wingdings" w:hAnsi="Wingdings" w:hint="default"/>
      </w:rPr>
    </w:lvl>
    <w:lvl w:ilvl="1" w:tplc="24E0F49A">
      <w:numFmt w:val="bullet"/>
      <w:lvlText w:val=""/>
      <w:lvlJc w:val="left"/>
      <w:pPr>
        <w:tabs>
          <w:tab w:val="num" w:pos="1440"/>
        </w:tabs>
        <w:ind w:left="1440" w:hanging="360"/>
      </w:pPr>
      <w:rPr>
        <w:rFonts w:ascii="Symbol" w:hAnsi="Symbol" w:hint="default"/>
      </w:rPr>
    </w:lvl>
    <w:lvl w:ilvl="2" w:tplc="4720144E" w:tentative="1">
      <w:start w:val="1"/>
      <w:numFmt w:val="bullet"/>
      <w:lvlText w:val=""/>
      <w:lvlJc w:val="left"/>
      <w:pPr>
        <w:tabs>
          <w:tab w:val="num" w:pos="2160"/>
        </w:tabs>
        <w:ind w:left="2160" w:hanging="360"/>
      </w:pPr>
      <w:rPr>
        <w:rFonts w:ascii="Wingdings" w:hAnsi="Wingdings" w:hint="default"/>
      </w:rPr>
    </w:lvl>
    <w:lvl w:ilvl="3" w:tplc="4D4A9372" w:tentative="1">
      <w:start w:val="1"/>
      <w:numFmt w:val="bullet"/>
      <w:lvlText w:val=""/>
      <w:lvlJc w:val="left"/>
      <w:pPr>
        <w:tabs>
          <w:tab w:val="num" w:pos="2880"/>
        </w:tabs>
        <w:ind w:left="2880" w:hanging="360"/>
      </w:pPr>
      <w:rPr>
        <w:rFonts w:ascii="Wingdings" w:hAnsi="Wingdings" w:hint="default"/>
      </w:rPr>
    </w:lvl>
    <w:lvl w:ilvl="4" w:tplc="DF0461DE" w:tentative="1">
      <w:start w:val="1"/>
      <w:numFmt w:val="bullet"/>
      <w:lvlText w:val=""/>
      <w:lvlJc w:val="left"/>
      <w:pPr>
        <w:tabs>
          <w:tab w:val="num" w:pos="3600"/>
        </w:tabs>
        <w:ind w:left="3600" w:hanging="360"/>
      </w:pPr>
      <w:rPr>
        <w:rFonts w:ascii="Wingdings" w:hAnsi="Wingdings" w:hint="default"/>
      </w:rPr>
    </w:lvl>
    <w:lvl w:ilvl="5" w:tplc="173A9346" w:tentative="1">
      <w:start w:val="1"/>
      <w:numFmt w:val="bullet"/>
      <w:lvlText w:val=""/>
      <w:lvlJc w:val="left"/>
      <w:pPr>
        <w:tabs>
          <w:tab w:val="num" w:pos="4320"/>
        </w:tabs>
        <w:ind w:left="4320" w:hanging="360"/>
      </w:pPr>
      <w:rPr>
        <w:rFonts w:ascii="Wingdings" w:hAnsi="Wingdings" w:hint="default"/>
      </w:rPr>
    </w:lvl>
    <w:lvl w:ilvl="6" w:tplc="72B8A1EA" w:tentative="1">
      <w:start w:val="1"/>
      <w:numFmt w:val="bullet"/>
      <w:lvlText w:val=""/>
      <w:lvlJc w:val="left"/>
      <w:pPr>
        <w:tabs>
          <w:tab w:val="num" w:pos="5040"/>
        </w:tabs>
        <w:ind w:left="5040" w:hanging="360"/>
      </w:pPr>
      <w:rPr>
        <w:rFonts w:ascii="Wingdings" w:hAnsi="Wingdings" w:hint="default"/>
      </w:rPr>
    </w:lvl>
    <w:lvl w:ilvl="7" w:tplc="3D6CD8DA" w:tentative="1">
      <w:start w:val="1"/>
      <w:numFmt w:val="bullet"/>
      <w:lvlText w:val=""/>
      <w:lvlJc w:val="left"/>
      <w:pPr>
        <w:tabs>
          <w:tab w:val="num" w:pos="5760"/>
        </w:tabs>
        <w:ind w:left="5760" w:hanging="360"/>
      </w:pPr>
      <w:rPr>
        <w:rFonts w:ascii="Wingdings" w:hAnsi="Wingdings" w:hint="default"/>
      </w:rPr>
    </w:lvl>
    <w:lvl w:ilvl="8" w:tplc="A0BCE8F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C243F"/>
    <w:multiLevelType w:val="hybridMultilevel"/>
    <w:tmpl w:val="70B2E90A"/>
    <w:lvl w:ilvl="0" w:tplc="AB764784">
      <w:start w:val="1"/>
      <w:numFmt w:val="bullet"/>
      <w:lvlText w:val=""/>
      <w:lvlJc w:val="left"/>
      <w:pPr>
        <w:tabs>
          <w:tab w:val="num" w:pos="720"/>
        </w:tabs>
        <w:ind w:left="720" w:hanging="360"/>
      </w:pPr>
      <w:rPr>
        <w:rFonts w:ascii="Wingdings" w:hAnsi="Wingdings" w:hint="default"/>
      </w:rPr>
    </w:lvl>
    <w:lvl w:ilvl="1" w:tplc="299EEDB6" w:tentative="1">
      <w:start w:val="1"/>
      <w:numFmt w:val="bullet"/>
      <w:lvlText w:val=""/>
      <w:lvlJc w:val="left"/>
      <w:pPr>
        <w:tabs>
          <w:tab w:val="num" w:pos="1440"/>
        </w:tabs>
        <w:ind w:left="1440" w:hanging="360"/>
      </w:pPr>
      <w:rPr>
        <w:rFonts w:ascii="Wingdings" w:hAnsi="Wingdings" w:hint="default"/>
      </w:rPr>
    </w:lvl>
    <w:lvl w:ilvl="2" w:tplc="E97E33E2" w:tentative="1">
      <w:start w:val="1"/>
      <w:numFmt w:val="bullet"/>
      <w:lvlText w:val=""/>
      <w:lvlJc w:val="left"/>
      <w:pPr>
        <w:tabs>
          <w:tab w:val="num" w:pos="2160"/>
        </w:tabs>
        <w:ind w:left="2160" w:hanging="360"/>
      </w:pPr>
      <w:rPr>
        <w:rFonts w:ascii="Wingdings" w:hAnsi="Wingdings" w:hint="default"/>
      </w:rPr>
    </w:lvl>
    <w:lvl w:ilvl="3" w:tplc="E7DA3032" w:tentative="1">
      <w:start w:val="1"/>
      <w:numFmt w:val="bullet"/>
      <w:lvlText w:val=""/>
      <w:lvlJc w:val="left"/>
      <w:pPr>
        <w:tabs>
          <w:tab w:val="num" w:pos="2880"/>
        </w:tabs>
        <w:ind w:left="2880" w:hanging="360"/>
      </w:pPr>
      <w:rPr>
        <w:rFonts w:ascii="Wingdings" w:hAnsi="Wingdings" w:hint="default"/>
      </w:rPr>
    </w:lvl>
    <w:lvl w:ilvl="4" w:tplc="54409314" w:tentative="1">
      <w:start w:val="1"/>
      <w:numFmt w:val="bullet"/>
      <w:lvlText w:val=""/>
      <w:lvlJc w:val="left"/>
      <w:pPr>
        <w:tabs>
          <w:tab w:val="num" w:pos="3600"/>
        </w:tabs>
        <w:ind w:left="3600" w:hanging="360"/>
      </w:pPr>
      <w:rPr>
        <w:rFonts w:ascii="Wingdings" w:hAnsi="Wingdings" w:hint="default"/>
      </w:rPr>
    </w:lvl>
    <w:lvl w:ilvl="5" w:tplc="14E4B66A" w:tentative="1">
      <w:start w:val="1"/>
      <w:numFmt w:val="bullet"/>
      <w:lvlText w:val=""/>
      <w:lvlJc w:val="left"/>
      <w:pPr>
        <w:tabs>
          <w:tab w:val="num" w:pos="4320"/>
        </w:tabs>
        <w:ind w:left="4320" w:hanging="360"/>
      </w:pPr>
      <w:rPr>
        <w:rFonts w:ascii="Wingdings" w:hAnsi="Wingdings" w:hint="default"/>
      </w:rPr>
    </w:lvl>
    <w:lvl w:ilvl="6" w:tplc="ACBAE276" w:tentative="1">
      <w:start w:val="1"/>
      <w:numFmt w:val="bullet"/>
      <w:lvlText w:val=""/>
      <w:lvlJc w:val="left"/>
      <w:pPr>
        <w:tabs>
          <w:tab w:val="num" w:pos="5040"/>
        </w:tabs>
        <w:ind w:left="5040" w:hanging="360"/>
      </w:pPr>
      <w:rPr>
        <w:rFonts w:ascii="Wingdings" w:hAnsi="Wingdings" w:hint="default"/>
      </w:rPr>
    </w:lvl>
    <w:lvl w:ilvl="7" w:tplc="6FE8A7E0" w:tentative="1">
      <w:start w:val="1"/>
      <w:numFmt w:val="bullet"/>
      <w:lvlText w:val=""/>
      <w:lvlJc w:val="left"/>
      <w:pPr>
        <w:tabs>
          <w:tab w:val="num" w:pos="5760"/>
        </w:tabs>
        <w:ind w:left="5760" w:hanging="360"/>
      </w:pPr>
      <w:rPr>
        <w:rFonts w:ascii="Wingdings" w:hAnsi="Wingdings" w:hint="default"/>
      </w:rPr>
    </w:lvl>
    <w:lvl w:ilvl="8" w:tplc="D9343D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5418E"/>
    <w:multiLevelType w:val="hybridMultilevel"/>
    <w:tmpl w:val="335E0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E0B2B"/>
    <w:multiLevelType w:val="hybridMultilevel"/>
    <w:tmpl w:val="12E8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685166"/>
    <w:multiLevelType w:val="hybridMultilevel"/>
    <w:tmpl w:val="1D54A6F2"/>
    <w:lvl w:ilvl="0" w:tplc="072A1C2A">
      <w:start w:val="1"/>
      <w:numFmt w:val="bullet"/>
      <w:lvlText w:val=""/>
      <w:lvlJc w:val="left"/>
      <w:pPr>
        <w:tabs>
          <w:tab w:val="num" w:pos="720"/>
        </w:tabs>
        <w:ind w:left="720" w:hanging="360"/>
      </w:pPr>
      <w:rPr>
        <w:rFonts w:ascii="Wingdings" w:hAnsi="Wingdings" w:hint="default"/>
      </w:rPr>
    </w:lvl>
    <w:lvl w:ilvl="1" w:tplc="E9BE9C4E">
      <w:numFmt w:val="bullet"/>
      <w:lvlText w:val=""/>
      <w:lvlJc w:val="left"/>
      <w:pPr>
        <w:tabs>
          <w:tab w:val="num" w:pos="1440"/>
        </w:tabs>
        <w:ind w:left="1440" w:hanging="360"/>
      </w:pPr>
      <w:rPr>
        <w:rFonts w:ascii="Symbol" w:hAnsi="Symbol" w:hint="default"/>
      </w:rPr>
    </w:lvl>
    <w:lvl w:ilvl="2" w:tplc="F3F6ACD8" w:tentative="1">
      <w:start w:val="1"/>
      <w:numFmt w:val="bullet"/>
      <w:lvlText w:val=""/>
      <w:lvlJc w:val="left"/>
      <w:pPr>
        <w:tabs>
          <w:tab w:val="num" w:pos="2160"/>
        </w:tabs>
        <w:ind w:left="2160" w:hanging="360"/>
      </w:pPr>
      <w:rPr>
        <w:rFonts w:ascii="Wingdings" w:hAnsi="Wingdings" w:hint="default"/>
      </w:rPr>
    </w:lvl>
    <w:lvl w:ilvl="3" w:tplc="6992A310" w:tentative="1">
      <w:start w:val="1"/>
      <w:numFmt w:val="bullet"/>
      <w:lvlText w:val=""/>
      <w:lvlJc w:val="left"/>
      <w:pPr>
        <w:tabs>
          <w:tab w:val="num" w:pos="2880"/>
        </w:tabs>
        <w:ind w:left="2880" w:hanging="360"/>
      </w:pPr>
      <w:rPr>
        <w:rFonts w:ascii="Wingdings" w:hAnsi="Wingdings" w:hint="default"/>
      </w:rPr>
    </w:lvl>
    <w:lvl w:ilvl="4" w:tplc="337EB61C" w:tentative="1">
      <w:start w:val="1"/>
      <w:numFmt w:val="bullet"/>
      <w:lvlText w:val=""/>
      <w:lvlJc w:val="left"/>
      <w:pPr>
        <w:tabs>
          <w:tab w:val="num" w:pos="3600"/>
        </w:tabs>
        <w:ind w:left="3600" w:hanging="360"/>
      </w:pPr>
      <w:rPr>
        <w:rFonts w:ascii="Wingdings" w:hAnsi="Wingdings" w:hint="default"/>
      </w:rPr>
    </w:lvl>
    <w:lvl w:ilvl="5" w:tplc="FFF04E2A" w:tentative="1">
      <w:start w:val="1"/>
      <w:numFmt w:val="bullet"/>
      <w:lvlText w:val=""/>
      <w:lvlJc w:val="left"/>
      <w:pPr>
        <w:tabs>
          <w:tab w:val="num" w:pos="4320"/>
        </w:tabs>
        <w:ind w:left="4320" w:hanging="360"/>
      </w:pPr>
      <w:rPr>
        <w:rFonts w:ascii="Wingdings" w:hAnsi="Wingdings" w:hint="default"/>
      </w:rPr>
    </w:lvl>
    <w:lvl w:ilvl="6" w:tplc="190AF2F4" w:tentative="1">
      <w:start w:val="1"/>
      <w:numFmt w:val="bullet"/>
      <w:lvlText w:val=""/>
      <w:lvlJc w:val="left"/>
      <w:pPr>
        <w:tabs>
          <w:tab w:val="num" w:pos="5040"/>
        </w:tabs>
        <w:ind w:left="5040" w:hanging="360"/>
      </w:pPr>
      <w:rPr>
        <w:rFonts w:ascii="Wingdings" w:hAnsi="Wingdings" w:hint="default"/>
      </w:rPr>
    </w:lvl>
    <w:lvl w:ilvl="7" w:tplc="382E8750" w:tentative="1">
      <w:start w:val="1"/>
      <w:numFmt w:val="bullet"/>
      <w:lvlText w:val=""/>
      <w:lvlJc w:val="left"/>
      <w:pPr>
        <w:tabs>
          <w:tab w:val="num" w:pos="5760"/>
        </w:tabs>
        <w:ind w:left="5760" w:hanging="360"/>
      </w:pPr>
      <w:rPr>
        <w:rFonts w:ascii="Wingdings" w:hAnsi="Wingdings" w:hint="default"/>
      </w:rPr>
    </w:lvl>
    <w:lvl w:ilvl="8" w:tplc="68248264" w:tentative="1">
      <w:start w:val="1"/>
      <w:numFmt w:val="bullet"/>
      <w:lvlText w:val=""/>
      <w:lvlJc w:val="left"/>
      <w:pPr>
        <w:tabs>
          <w:tab w:val="num" w:pos="6480"/>
        </w:tabs>
        <w:ind w:left="6480" w:hanging="360"/>
      </w:pPr>
      <w:rPr>
        <w:rFonts w:ascii="Wingdings" w:hAnsi="Wingdings" w:hint="default"/>
      </w:rPr>
    </w:lvl>
  </w:abstractNum>
  <w:num w:numId="1" w16cid:durableId="1253976638">
    <w:abstractNumId w:val="2"/>
  </w:num>
  <w:num w:numId="2" w16cid:durableId="995107409">
    <w:abstractNumId w:val="0"/>
  </w:num>
  <w:num w:numId="3" w16cid:durableId="332729675">
    <w:abstractNumId w:val="6"/>
  </w:num>
  <w:num w:numId="4" w16cid:durableId="802041832">
    <w:abstractNumId w:val="5"/>
  </w:num>
  <w:num w:numId="5" w16cid:durableId="1919944323">
    <w:abstractNumId w:val="11"/>
  </w:num>
  <w:num w:numId="6" w16cid:durableId="1696495152">
    <w:abstractNumId w:val="12"/>
  </w:num>
  <w:num w:numId="7" w16cid:durableId="1026641445">
    <w:abstractNumId w:val="10"/>
  </w:num>
  <w:num w:numId="8" w16cid:durableId="227034521">
    <w:abstractNumId w:val="4"/>
  </w:num>
  <w:num w:numId="9" w16cid:durableId="1452552228">
    <w:abstractNumId w:val="8"/>
  </w:num>
  <w:num w:numId="10" w16cid:durableId="465272563">
    <w:abstractNumId w:val="3"/>
  </w:num>
  <w:num w:numId="11" w16cid:durableId="1125349960">
    <w:abstractNumId w:val="7"/>
  </w:num>
  <w:num w:numId="12" w16cid:durableId="1420758265">
    <w:abstractNumId w:val="9"/>
  </w:num>
  <w:num w:numId="13" w16cid:durableId="186721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4"/>
    <w:rsid w:val="000024D9"/>
    <w:rsid w:val="00002B4E"/>
    <w:rsid w:val="00003256"/>
    <w:rsid w:val="0001449A"/>
    <w:rsid w:val="00014669"/>
    <w:rsid w:val="0001520C"/>
    <w:rsid w:val="00020916"/>
    <w:rsid w:val="00022F18"/>
    <w:rsid w:val="00024B13"/>
    <w:rsid w:val="00026907"/>
    <w:rsid w:val="00040EBF"/>
    <w:rsid w:val="00064165"/>
    <w:rsid w:val="000675C7"/>
    <w:rsid w:val="00071F8E"/>
    <w:rsid w:val="00090045"/>
    <w:rsid w:val="0009287A"/>
    <w:rsid w:val="00095303"/>
    <w:rsid w:val="00097E54"/>
    <w:rsid w:val="000A1DF0"/>
    <w:rsid w:val="000A5CA3"/>
    <w:rsid w:val="000D0C02"/>
    <w:rsid w:val="000D2A27"/>
    <w:rsid w:val="000D4874"/>
    <w:rsid w:val="000E424C"/>
    <w:rsid w:val="000F2936"/>
    <w:rsid w:val="000F565C"/>
    <w:rsid w:val="000F67C4"/>
    <w:rsid w:val="001025BB"/>
    <w:rsid w:val="0010792E"/>
    <w:rsid w:val="001123C0"/>
    <w:rsid w:val="001128F1"/>
    <w:rsid w:val="00122F20"/>
    <w:rsid w:val="00137BD1"/>
    <w:rsid w:val="00142AC1"/>
    <w:rsid w:val="00145B48"/>
    <w:rsid w:val="00152020"/>
    <w:rsid w:val="001529E6"/>
    <w:rsid w:val="00156B0C"/>
    <w:rsid w:val="00161302"/>
    <w:rsid w:val="00166476"/>
    <w:rsid w:val="00166FB7"/>
    <w:rsid w:val="00171C51"/>
    <w:rsid w:val="00171CBF"/>
    <w:rsid w:val="00176F5A"/>
    <w:rsid w:val="0018730C"/>
    <w:rsid w:val="001873FF"/>
    <w:rsid w:val="001A477C"/>
    <w:rsid w:val="001B530D"/>
    <w:rsid w:val="001B7003"/>
    <w:rsid w:val="001C39FF"/>
    <w:rsid w:val="001D26E4"/>
    <w:rsid w:val="001D5A79"/>
    <w:rsid w:val="001E0780"/>
    <w:rsid w:val="001E1DA6"/>
    <w:rsid w:val="001E2D96"/>
    <w:rsid w:val="001E62EA"/>
    <w:rsid w:val="001E7E27"/>
    <w:rsid w:val="001E7ED1"/>
    <w:rsid w:val="001F3432"/>
    <w:rsid w:val="002046D3"/>
    <w:rsid w:val="00233209"/>
    <w:rsid w:val="00233857"/>
    <w:rsid w:val="00253494"/>
    <w:rsid w:val="00254A9B"/>
    <w:rsid w:val="00255FE8"/>
    <w:rsid w:val="0026119F"/>
    <w:rsid w:val="00272508"/>
    <w:rsid w:val="002769DE"/>
    <w:rsid w:val="002819C3"/>
    <w:rsid w:val="00281D70"/>
    <w:rsid w:val="002A202C"/>
    <w:rsid w:val="002A7F37"/>
    <w:rsid w:val="002B0E41"/>
    <w:rsid w:val="002B405A"/>
    <w:rsid w:val="002C00E2"/>
    <w:rsid w:val="002C122D"/>
    <w:rsid w:val="002C36FE"/>
    <w:rsid w:val="002C5A66"/>
    <w:rsid w:val="002C6D41"/>
    <w:rsid w:val="002E09E7"/>
    <w:rsid w:val="002E29E3"/>
    <w:rsid w:val="002E48B5"/>
    <w:rsid w:val="002E59D6"/>
    <w:rsid w:val="002F18BB"/>
    <w:rsid w:val="002F466F"/>
    <w:rsid w:val="0031150D"/>
    <w:rsid w:val="003136F5"/>
    <w:rsid w:val="00313BE1"/>
    <w:rsid w:val="00323750"/>
    <w:rsid w:val="00324F84"/>
    <w:rsid w:val="00326F7E"/>
    <w:rsid w:val="00350ACA"/>
    <w:rsid w:val="003514C3"/>
    <w:rsid w:val="00357C43"/>
    <w:rsid w:val="00364DEF"/>
    <w:rsid w:val="003739AA"/>
    <w:rsid w:val="00375A48"/>
    <w:rsid w:val="0038229A"/>
    <w:rsid w:val="0038244F"/>
    <w:rsid w:val="0038276B"/>
    <w:rsid w:val="0038499F"/>
    <w:rsid w:val="003914C5"/>
    <w:rsid w:val="00392D5F"/>
    <w:rsid w:val="003A1BA5"/>
    <w:rsid w:val="003B2481"/>
    <w:rsid w:val="003C6A2D"/>
    <w:rsid w:val="003C7DF6"/>
    <w:rsid w:val="003D61A2"/>
    <w:rsid w:val="003E0D26"/>
    <w:rsid w:val="003E1308"/>
    <w:rsid w:val="003E378F"/>
    <w:rsid w:val="003F0F9D"/>
    <w:rsid w:val="004176D4"/>
    <w:rsid w:val="00417DB8"/>
    <w:rsid w:val="00420F79"/>
    <w:rsid w:val="004333E8"/>
    <w:rsid w:val="004368DF"/>
    <w:rsid w:val="0044187A"/>
    <w:rsid w:val="00446899"/>
    <w:rsid w:val="00447689"/>
    <w:rsid w:val="004522D5"/>
    <w:rsid w:val="0045556B"/>
    <w:rsid w:val="00456CDF"/>
    <w:rsid w:val="0046235C"/>
    <w:rsid w:val="004629AD"/>
    <w:rsid w:val="00463353"/>
    <w:rsid w:val="00471DA2"/>
    <w:rsid w:val="004806AF"/>
    <w:rsid w:val="00486878"/>
    <w:rsid w:val="00486C50"/>
    <w:rsid w:val="0049620F"/>
    <w:rsid w:val="004A0CA7"/>
    <w:rsid w:val="004A4901"/>
    <w:rsid w:val="004A7F83"/>
    <w:rsid w:val="004B62AB"/>
    <w:rsid w:val="004C2992"/>
    <w:rsid w:val="004C4FDA"/>
    <w:rsid w:val="004C503A"/>
    <w:rsid w:val="004E057A"/>
    <w:rsid w:val="004E2322"/>
    <w:rsid w:val="004E2BD7"/>
    <w:rsid w:val="004E3AF9"/>
    <w:rsid w:val="004E7DAD"/>
    <w:rsid w:val="00510191"/>
    <w:rsid w:val="0051155D"/>
    <w:rsid w:val="005254BE"/>
    <w:rsid w:val="005516AA"/>
    <w:rsid w:val="00552C74"/>
    <w:rsid w:val="00552DC0"/>
    <w:rsid w:val="0055550C"/>
    <w:rsid w:val="00563E60"/>
    <w:rsid w:val="00576462"/>
    <w:rsid w:val="00583899"/>
    <w:rsid w:val="00585DAF"/>
    <w:rsid w:val="00592833"/>
    <w:rsid w:val="00595A43"/>
    <w:rsid w:val="005A0DEA"/>
    <w:rsid w:val="005A214B"/>
    <w:rsid w:val="005A28C4"/>
    <w:rsid w:val="005A3974"/>
    <w:rsid w:val="005A5DC6"/>
    <w:rsid w:val="005A6A38"/>
    <w:rsid w:val="005A7C57"/>
    <w:rsid w:val="005B2020"/>
    <w:rsid w:val="005B62F7"/>
    <w:rsid w:val="005D401D"/>
    <w:rsid w:val="005E06F2"/>
    <w:rsid w:val="005E1468"/>
    <w:rsid w:val="005E3E61"/>
    <w:rsid w:val="005F2A75"/>
    <w:rsid w:val="005F3D5F"/>
    <w:rsid w:val="005F7B2E"/>
    <w:rsid w:val="006016B0"/>
    <w:rsid w:val="006057F7"/>
    <w:rsid w:val="0061051B"/>
    <w:rsid w:val="0061253D"/>
    <w:rsid w:val="00617358"/>
    <w:rsid w:val="00617D76"/>
    <w:rsid w:val="00622006"/>
    <w:rsid w:val="006279BD"/>
    <w:rsid w:val="00630405"/>
    <w:rsid w:val="00632FE1"/>
    <w:rsid w:val="00634A59"/>
    <w:rsid w:val="00642F69"/>
    <w:rsid w:val="006446D6"/>
    <w:rsid w:val="00656A7F"/>
    <w:rsid w:val="00656FEE"/>
    <w:rsid w:val="00667448"/>
    <w:rsid w:val="00667497"/>
    <w:rsid w:val="00667526"/>
    <w:rsid w:val="00671264"/>
    <w:rsid w:val="0067579E"/>
    <w:rsid w:val="006866DF"/>
    <w:rsid w:val="00692205"/>
    <w:rsid w:val="006944D9"/>
    <w:rsid w:val="006A2FD7"/>
    <w:rsid w:val="006A7184"/>
    <w:rsid w:val="006B6CD1"/>
    <w:rsid w:val="006B7979"/>
    <w:rsid w:val="006C044C"/>
    <w:rsid w:val="006C6D45"/>
    <w:rsid w:val="006D09C2"/>
    <w:rsid w:val="006E5CC8"/>
    <w:rsid w:val="00700350"/>
    <w:rsid w:val="00701954"/>
    <w:rsid w:val="00703943"/>
    <w:rsid w:val="007046C4"/>
    <w:rsid w:val="00713ADD"/>
    <w:rsid w:val="007148FF"/>
    <w:rsid w:val="00716BDB"/>
    <w:rsid w:val="00717456"/>
    <w:rsid w:val="00720061"/>
    <w:rsid w:val="00730E66"/>
    <w:rsid w:val="00730F70"/>
    <w:rsid w:val="00735315"/>
    <w:rsid w:val="00737DE1"/>
    <w:rsid w:val="007423B2"/>
    <w:rsid w:val="00742D62"/>
    <w:rsid w:val="00751517"/>
    <w:rsid w:val="00757DDE"/>
    <w:rsid w:val="00764AAC"/>
    <w:rsid w:val="007871C1"/>
    <w:rsid w:val="0079193B"/>
    <w:rsid w:val="00794A4F"/>
    <w:rsid w:val="007A5EB4"/>
    <w:rsid w:val="007A6E1C"/>
    <w:rsid w:val="007C3142"/>
    <w:rsid w:val="007C50D1"/>
    <w:rsid w:val="007C5C24"/>
    <w:rsid w:val="007E2B7F"/>
    <w:rsid w:val="007F368D"/>
    <w:rsid w:val="007F3F54"/>
    <w:rsid w:val="007F43E0"/>
    <w:rsid w:val="007F5B7D"/>
    <w:rsid w:val="007F5E97"/>
    <w:rsid w:val="00801D78"/>
    <w:rsid w:val="008078CF"/>
    <w:rsid w:val="008171AF"/>
    <w:rsid w:val="0083465B"/>
    <w:rsid w:val="00834735"/>
    <w:rsid w:val="00835351"/>
    <w:rsid w:val="008366E0"/>
    <w:rsid w:val="008429DC"/>
    <w:rsid w:val="0085079E"/>
    <w:rsid w:val="00853823"/>
    <w:rsid w:val="00857800"/>
    <w:rsid w:val="0086386E"/>
    <w:rsid w:val="00871847"/>
    <w:rsid w:val="0088698F"/>
    <w:rsid w:val="008924A0"/>
    <w:rsid w:val="00894ADF"/>
    <w:rsid w:val="008955DA"/>
    <w:rsid w:val="008A13A8"/>
    <w:rsid w:val="008A6F1F"/>
    <w:rsid w:val="008C3491"/>
    <w:rsid w:val="008C5079"/>
    <w:rsid w:val="008D0197"/>
    <w:rsid w:val="008D2B30"/>
    <w:rsid w:val="008D3232"/>
    <w:rsid w:val="008D7633"/>
    <w:rsid w:val="00905862"/>
    <w:rsid w:val="00910883"/>
    <w:rsid w:val="0091429A"/>
    <w:rsid w:val="009159A3"/>
    <w:rsid w:val="009228E7"/>
    <w:rsid w:val="0092580A"/>
    <w:rsid w:val="0093490C"/>
    <w:rsid w:val="00936531"/>
    <w:rsid w:val="0093664F"/>
    <w:rsid w:val="00943EB0"/>
    <w:rsid w:val="00945CA5"/>
    <w:rsid w:val="009553BC"/>
    <w:rsid w:val="009557EA"/>
    <w:rsid w:val="00963959"/>
    <w:rsid w:val="00963D60"/>
    <w:rsid w:val="0096600A"/>
    <w:rsid w:val="009735B5"/>
    <w:rsid w:val="00976A36"/>
    <w:rsid w:val="009B067B"/>
    <w:rsid w:val="009B0CCD"/>
    <w:rsid w:val="009B4822"/>
    <w:rsid w:val="009B5300"/>
    <w:rsid w:val="009B5DE9"/>
    <w:rsid w:val="009C66C4"/>
    <w:rsid w:val="009D0CC8"/>
    <w:rsid w:val="009D2D08"/>
    <w:rsid w:val="009D6C04"/>
    <w:rsid w:val="009E28F9"/>
    <w:rsid w:val="009E5748"/>
    <w:rsid w:val="009E7597"/>
    <w:rsid w:val="009F4BEB"/>
    <w:rsid w:val="00A036E9"/>
    <w:rsid w:val="00A0619A"/>
    <w:rsid w:val="00A12A8B"/>
    <w:rsid w:val="00A14556"/>
    <w:rsid w:val="00A17D84"/>
    <w:rsid w:val="00A220A1"/>
    <w:rsid w:val="00A22DF2"/>
    <w:rsid w:val="00A23065"/>
    <w:rsid w:val="00A2339E"/>
    <w:rsid w:val="00A24651"/>
    <w:rsid w:val="00A25EB9"/>
    <w:rsid w:val="00A27F1F"/>
    <w:rsid w:val="00A32395"/>
    <w:rsid w:val="00A40AB4"/>
    <w:rsid w:val="00A64B65"/>
    <w:rsid w:val="00A64F60"/>
    <w:rsid w:val="00A6502B"/>
    <w:rsid w:val="00A65E6A"/>
    <w:rsid w:val="00A661F8"/>
    <w:rsid w:val="00A6672B"/>
    <w:rsid w:val="00A82224"/>
    <w:rsid w:val="00A87496"/>
    <w:rsid w:val="00A927D0"/>
    <w:rsid w:val="00A9705C"/>
    <w:rsid w:val="00A97B0A"/>
    <w:rsid w:val="00AA224C"/>
    <w:rsid w:val="00AA4178"/>
    <w:rsid w:val="00AA6262"/>
    <w:rsid w:val="00AB1EC7"/>
    <w:rsid w:val="00AB239A"/>
    <w:rsid w:val="00AD4128"/>
    <w:rsid w:val="00AD6BF9"/>
    <w:rsid w:val="00AD7705"/>
    <w:rsid w:val="00AD7B27"/>
    <w:rsid w:val="00AE06DB"/>
    <w:rsid w:val="00B002C9"/>
    <w:rsid w:val="00B0149B"/>
    <w:rsid w:val="00B057B0"/>
    <w:rsid w:val="00B11AB7"/>
    <w:rsid w:val="00B12329"/>
    <w:rsid w:val="00B15081"/>
    <w:rsid w:val="00B239B4"/>
    <w:rsid w:val="00B25140"/>
    <w:rsid w:val="00B303E2"/>
    <w:rsid w:val="00B3687B"/>
    <w:rsid w:val="00B40875"/>
    <w:rsid w:val="00B41B50"/>
    <w:rsid w:val="00B47777"/>
    <w:rsid w:val="00B47ADF"/>
    <w:rsid w:val="00B62ECB"/>
    <w:rsid w:val="00B63C95"/>
    <w:rsid w:val="00B63E35"/>
    <w:rsid w:val="00B84773"/>
    <w:rsid w:val="00B908A8"/>
    <w:rsid w:val="00B92EF0"/>
    <w:rsid w:val="00B93961"/>
    <w:rsid w:val="00B97B81"/>
    <w:rsid w:val="00BA03C1"/>
    <w:rsid w:val="00BA5B2A"/>
    <w:rsid w:val="00BB0A16"/>
    <w:rsid w:val="00BC5F26"/>
    <w:rsid w:val="00BD3006"/>
    <w:rsid w:val="00BD76B1"/>
    <w:rsid w:val="00BE62B4"/>
    <w:rsid w:val="00BE69F6"/>
    <w:rsid w:val="00BE7246"/>
    <w:rsid w:val="00BF6132"/>
    <w:rsid w:val="00C02C5D"/>
    <w:rsid w:val="00C14A00"/>
    <w:rsid w:val="00C21BFF"/>
    <w:rsid w:val="00C24B77"/>
    <w:rsid w:val="00C2717C"/>
    <w:rsid w:val="00C33A1F"/>
    <w:rsid w:val="00C42C28"/>
    <w:rsid w:val="00C44B5F"/>
    <w:rsid w:val="00C52D3B"/>
    <w:rsid w:val="00C53FE3"/>
    <w:rsid w:val="00C615A2"/>
    <w:rsid w:val="00C65852"/>
    <w:rsid w:val="00C72B49"/>
    <w:rsid w:val="00C74340"/>
    <w:rsid w:val="00C77106"/>
    <w:rsid w:val="00C87836"/>
    <w:rsid w:val="00C92A2E"/>
    <w:rsid w:val="00C975E6"/>
    <w:rsid w:val="00CA66F5"/>
    <w:rsid w:val="00CA6BD1"/>
    <w:rsid w:val="00CD309C"/>
    <w:rsid w:val="00CD384E"/>
    <w:rsid w:val="00CE16F1"/>
    <w:rsid w:val="00CE5038"/>
    <w:rsid w:val="00CE5448"/>
    <w:rsid w:val="00CE5488"/>
    <w:rsid w:val="00CE63E0"/>
    <w:rsid w:val="00CE69F0"/>
    <w:rsid w:val="00CF060E"/>
    <w:rsid w:val="00CF6534"/>
    <w:rsid w:val="00CF72EF"/>
    <w:rsid w:val="00CF7462"/>
    <w:rsid w:val="00D04FE4"/>
    <w:rsid w:val="00D16AF4"/>
    <w:rsid w:val="00D27637"/>
    <w:rsid w:val="00D313A4"/>
    <w:rsid w:val="00D32108"/>
    <w:rsid w:val="00D37D1C"/>
    <w:rsid w:val="00D45693"/>
    <w:rsid w:val="00D47D4E"/>
    <w:rsid w:val="00D55DC3"/>
    <w:rsid w:val="00D57457"/>
    <w:rsid w:val="00D64F60"/>
    <w:rsid w:val="00D9493C"/>
    <w:rsid w:val="00DA0BA6"/>
    <w:rsid w:val="00DA2153"/>
    <w:rsid w:val="00DA2662"/>
    <w:rsid w:val="00DB44DA"/>
    <w:rsid w:val="00DB4ACB"/>
    <w:rsid w:val="00DC032C"/>
    <w:rsid w:val="00DC1CB2"/>
    <w:rsid w:val="00DC1F2A"/>
    <w:rsid w:val="00DC3DEE"/>
    <w:rsid w:val="00DE3025"/>
    <w:rsid w:val="00DF1C10"/>
    <w:rsid w:val="00DF1EE2"/>
    <w:rsid w:val="00DF2DB8"/>
    <w:rsid w:val="00DF4360"/>
    <w:rsid w:val="00E03F6F"/>
    <w:rsid w:val="00E04C83"/>
    <w:rsid w:val="00E0669A"/>
    <w:rsid w:val="00E14DD8"/>
    <w:rsid w:val="00E155F0"/>
    <w:rsid w:val="00E17E89"/>
    <w:rsid w:val="00E20D4D"/>
    <w:rsid w:val="00E2358B"/>
    <w:rsid w:val="00E34020"/>
    <w:rsid w:val="00E3479A"/>
    <w:rsid w:val="00E6313B"/>
    <w:rsid w:val="00E66783"/>
    <w:rsid w:val="00E75F7E"/>
    <w:rsid w:val="00E76C0B"/>
    <w:rsid w:val="00E76D9B"/>
    <w:rsid w:val="00E77789"/>
    <w:rsid w:val="00E80515"/>
    <w:rsid w:val="00E92BF8"/>
    <w:rsid w:val="00E953C6"/>
    <w:rsid w:val="00E954AC"/>
    <w:rsid w:val="00EA2954"/>
    <w:rsid w:val="00EB511E"/>
    <w:rsid w:val="00EB632F"/>
    <w:rsid w:val="00EC1396"/>
    <w:rsid w:val="00ED136C"/>
    <w:rsid w:val="00EE123F"/>
    <w:rsid w:val="00EF15B4"/>
    <w:rsid w:val="00EF2F06"/>
    <w:rsid w:val="00F0149D"/>
    <w:rsid w:val="00F02C0F"/>
    <w:rsid w:val="00F05D3F"/>
    <w:rsid w:val="00F10E71"/>
    <w:rsid w:val="00F13CCB"/>
    <w:rsid w:val="00F142BE"/>
    <w:rsid w:val="00F222EB"/>
    <w:rsid w:val="00F25601"/>
    <w:rsid w:val="00F344B8"/>
    <w:rsid w:val="00F379AB"/>
    <w:rsid w:val="00F41966"/>
    <w:rsid w:val="00F445E5"/>
    <w:rsid w:val="00F45D74"/>
    <w:rsid w:val="00F51282"/>
    <w:rsid w:val="00F516C4"/>
    <w:rsid w:val="00F51BBD"/>
    <w:rsid w:val="00F6067C"/>
    <w:rsid w:val="00F71E39"/>
    <w:rsid w:val="00F73478"/>
    <w:rsid w:val="00F82E34"/>
    <w:rsid w:val="00F84C8D"/>
    <w:rsid w:val="00FA07A1"/>
    <w:rsid w:val="00FA139C"/>
    <w:rsid w:val="00FA3E25"/>
    <w:rsid w:val="00FB5A18"/>
    <w:rsid w:val="00FD07B9"/>
    <w:rsid w:val="00FD182E"/>
    <w:rsid w:val="00FE0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B1314"/>
  <w15:docId w15:val="{A5A22EE3-916D-4667-AA23-838FDDF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CF060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4798">
      <w:bodyDiv w:val="1"/>
      <w:marLeft w:val="0"/>
      <w:marRight w:val="0"/>
      <w:marTop w:val="0"/>
      <w:marBottom w:val="0"/>
      <w:divBdr>
        <w:top w:val="none" w:sz="0" w:space="0" w:color="auto"/>
        <w:left w:val="none" w:sz="0" w:space="0" w:color="auto"/>
        <w:bottom w:val="none" w:sz="0" w:space="0" w:color="auto"/>
        <w:right w:val="none" w:sz="0" w:space="0" w:color="auto"/>
      </w:divBdr>
      <w:divsChild>
        <w:div w:id="359359915">
          <w:marLeft w:val="274"/>
          <w:marRight w:val="0"/>
          <w:marTop w:val="0"/>
          <w:marBottom w:val="0"/>
          <w:divBdr>
            <w:top w:val="none" w:sz="0" w:space="0" w:color="auto"/>
            <w:left w:val="none" w:sz="0" w:space="0" w:color="auto"/>
            <w:bottom w:val="none" w:sz="0" w:space="0" w:color="auto"/>
            <w:right w:val="none" w:sz="0" w:space="0" w:color="auto"/>
          </w:divBdr>
        </w:div>
      </w:divsChild>
    </w:div>
    <w:div w:id="206646683">
      <w:bodyDiv w:val="1"/>
      <w:marLeft w:val="0"/>
      <w:marRight w:val="0"/>
      <w:marTop w:val="0"/>
      <w:marBottom w:val="0"/>
      <w:divBdr>
        <w:top w:val="none" w:sz="0" w:space="0" w:color="auto"/>
        <w:left w:val="none" w:sz="0" w:space="0" w:color="auto"/>
        <w:bottom w:val="none" w:sz="0" w:space="0" w:color="auto"/>
        <w:right w:val="none" w:sz="0" w:space="0" w:color="auto"/>
      </w:divBdr>
    </w:div>
    <w:div w:id="270628118">
      <w:bodyDiv w:val="1"/>
      <w:marLeft w:val="0"/>
      <w:marRight w:val="0"/>
      <w:marTop w:val="0"/>
      <w:marBottom w:val="0"/>
      <w:divBdr>
        <w:top w:val="none" w:sz="0" w:space="0" w:color="auto"/>
        <w:left w:val="none" w:sz="0" w:space="0" w:color="auto"/>
        <w:bottom w:val="none" w:sz="0" w:space="0" w:color="auto"/>
        <w:right w:val="none" w:sz="0" w:space="0" w:color="auto"/>
      </w:divBdr>
    </w:div>
    <w:div w:id="273561201">
      <w:bodyDiv w:val="1"/>
      <w:marLeft w:val="0"/>
      <w:marRight w:val="0"/>
      <w:marTop w:val="0"/>
      <w:marBottom w:val="0"/>
      <w:divBdr>
        <w:top w:val="none" w:sz="0" w:space="0" w:color="auto"/>
        <w:left w:val="none" w:sz="0" w:space="0" w:color="auto"/>
        <w:bottom w:val="none" w:sz="0" w:space="0" w:color="auto"/>
        <w:right w:val="none" w:sz="0" w:space="0" w:color="auto"/>
      </w:divBdr>
    </w:div>
    <w:div w:id="37188343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59007316">
      <w:bodyDiv w:val="1"/>
      <w:marLeft w:val="0"/>
      <w:marRight w:val="0"/>
      <w:marTop w:val="0"/>
      <w:marBottom w:val="0"/>
      <w:divBdr>
        <w:top w:val="none" w:sz="0" w:space="0" w:color="auto"/>
        <w:left w:val="none" w:sz="0" w:space="0" w:color="auto"/>
        <w:bottom w:val="none" w:sz="0" w:space="0" w:color="auto"/>
        <w:right w:val="none" w:sz="0" w:space="0" w:color="auto"/>
      </w:divBdr>
      <w:divsChild>
        <w:div w:id="1287156358">
          <w:marLeft w:val="274"/>
          <w:marRight w:val="0"/>
          <w:marTop w:val="0"/>
          <w:marBottom w:val="0"/>
          <w:divBdr>
            <w:top w:val="none" w:sz="0" w:space="0" w:color="auto"/>
            <w:left w:val="none" w:sz="0" w:space="0" w:color="auto"/>
            <w:bottom w:val="none" w:sz="0" w:space="0" w:color="auto"/>
            <w:right w:val="none" w:sz="0" w:space="0" w:color="auto"/>
          </w:divBdr>
        </w:div>
        <w:div w:id="406925253">
          <w:marLeft w:val="274"/>
          <w:marRight w:val="0"/>
          <w:marTop w:val="0"/>
          <w:marBottom w:val="0"/>
          <w:divBdr>
            <w:top w:val="none" w:sz="0" w:space="0" w:color="auto"/>
            <w:left w:val="none" w:sz="0" w:space="0" w:color="auto"/>
            <w:bottom w:val="none" w:sz="0" w:space="0" w:color="auto"/>
            <w:right w:val="none" w:sz="0" w:space="0" w:color="auto"/>
          </w:divBdr>
        </w:div>
      </w:divsChild>
    </w:div>
    <w:div w:id="947542447">
      <w:bodyDiv w:val="1"/>
      <w:marLeft w:val="0"/>
      <w:marRight w:val="0"/>
      <w:marTop w:val="0"/>
      <w:marBottom w:val="0"/>
      <w:divBdr>
        <w:top w:val="none" w:sz="0" w:space="0" w:color="auto"/>
        <w:left w:val="none" w:sz="0" w:space="0" w:color="auto"/>
        <w:bottom w:val="none" w:sz="0" w:space="0" w:color="auto"/>
        <w:right w:val="none" w:sz="0" w:space="0" w:color="auto"/>
      </w:divBdr>
      <w:divsChild>
        <w:div w:id="1355303829">
          <w:marLeft w:val="274"/>
          <w:marRight w:val="0"/>
          <w:marTop w:val="0"/>
          <w:marBottom w:val="0"/>
          <w:divBdr>
            <w:top w:val="none" w:sz="0" w:space="0" w:color="auto"/>
            <w:left w:val="none" w:sz="0" w:space="0" w:color="auto"/>
            <w:bottom w:val="none" w:sz="0" w:space="0" w:color="auto"/>
            <w:right w:val="none" w:sz="0" w:space="0" w:color="auto"/>
          </w:divBdr>
        </w:div>
        <w:div w:id="205676601">
          <w:marLeft w:val="576"/>
          <w:marRight w:val="0"/>
          <w:marTop w:val="0"/>
          <w:marBottom w:val="0"/>
          <w:divBdr>
            <w:top w:val="none" w:sz="0" w:space="0" w:color="auto"/>
            <w:left w:val="none" w:sz="0" w:space="0" w:color="auto"/>
            <w:bottom w:val="none" w:sz="0" w:space="0" w:color="auto"/>
            <w:right w:val="none" w:sz="0" w:space="0" w:color="auto"/>
          </w:divBdr>
        </w:div>
        <w:div w:id="1202203675">
          <w:marLeft w:val="274"/>
          <w:marRight w:val="0"/>
          <w:marTop w:val="0"/>
          <w:marBottom w:val="0"/>
          <w:divBdr>
            <w:top w:val="none" w:sz="0" w:space="0" w:color="auto"/>
            <w:left w:val="none" w:sz="0" w:space="0" w:color="auto"/>
            <w:bottom w:val="none" w:sz="0" w:space="0" w:color="auto"/>
            <w:right w:val="none" w:sz="0" w:space="0" w:color="auto"/>
          </w:divBdr>
        </w:div>
        <w:div w:id="1731034268">
          <w:marLeft w:val="576"/>
          <w:marRight w:val="0"/>
          <w:marTop w:val="0"/>
          <w:marBottom w:val="0"/>
          <w:divBdr>
            <w:top w:val="none" w:sz="0" w:space="0" w:color="auto"/>
            <w:left w:val="none" w:sz="0" w:space="0" w:color="auto"/>
            <w:bottom w:val="none" w:sz="0" w:space="0" w:color="auto"/>
            <w:right w:val="none" w:sz="0" w:space="0" w:color="auto"/>
          </w:divBdr>
        </w:div>
        <w:div w:id="1046024561">
          <w:marLeft w:val="576"/>
          <w:marRight w:val="0"/>
          <w:marTop w:val="0"/>
          <w:marBottom w:val="0"/>
          <w:divBdr>
            <w:top w:val="none" w:sz="0" w:space="0" w:color="auto"/>
            <w:left w:val="none" w:sz="0" w:space="0" w:color="auto"/>
            <w:bottom w:val="none" w:sz="0" w:space="0" w:color="auto"/>
            <w:right w:val="none" w:sz="0" w:space="0" w:color="auto"/>
          </w:divBdr>
        </w:div>
        <w:div w:id="1853832308">
          <w:marLeft w:val="274"/>
          <w:marRight w:val="0"/>
          <w:marTop w:val="0"/>
          <w:marBottom w:val="0"/>
          <w:divBdr>
            <w:top w:val="none" w:sz="0" w:space="0" w:color="auto"/>
            <w:left w:val="none" w:sz="0" w:space="0" w:color="auto"/>
            <w:bottom w:val="none" w:sz="0" w:space="0" w:color="auto"/>
            <w:right w:val="none" w:sz="0" w:space="0" w:color="auto"/>
          </w:divBdr>
        </w:div>
        <w:div w:id="702947565">
          <w:marLeft w:val="576"/>
          <w:marRight w:val="0"/>
          <w:marTop w:val="0"/>
          <w:marBottom w:val="0"/>
          <w:divBdr>
            <w:top w:val="none" w:sz="0" w:space="0" w:color="auto"/>
            <w:left w:val="none" w:sz="0" w:space="0" w:color="auto"/>
            <w:bottom w:val="none" w:sz="0" w:space="0" w:color="auto"/>
            <w:right w:val="none" w:sz="0" w:space="0" w:color="auto"/>
          </w:divBdr>
        </w:div>
        <w:div w:id="1702242278">
          <w:marLeft w:val="576"/>
          <w:marRight w:val="0"/>
          <w:marTop w:val="0"/>
          <w:marBottom w:val="0"/>
          <w:divBdr>
            <w:top w:val="none" w:sz="0" w:space="0" w:color="auto"/>
            <w:left w:val="none" w:sz="0" w:space="0" w:color="auto"/>
            <w:bottom w:val="none" w:sz="0" w:space="0" w:color="auto"/>
            <w:right w:val="none" w:sz="0" w:space="0" w:color="auto"/>
          </w:divBdr>
        </w:div>
        <w:div w:id="249388240">
          <w:marLeft w:val="274"/>
          <w:marRight w:val="0"/>
          <w:marTop w:val="0"/>
          <w:marBottom w:val="0"/>
          <w:divBdr>
            <w:top w:val="none" w:sz="0" w:space="0" w:color="auto"/>
            <w:left w:val="none" w:sz="0" w:space="0" w:color="auto"/>
            <w:bottom w:val="none" w:sz="0" w:space="0" w:color="auto"/>
            <w:right w:val="none" w:sz="0" w:space="0" w:color="auto"/>
          </w:divBdr>
        </w:div>
      </w:divsChild>
    </w:div>
    <w:div w:id="97618445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7852904">
      <w:bodyDiv w:val="1"/>
      <w:marLeft w:val="0"/>
      <w:marRight w:val="0"/>
      <w:marTop w:val="0"/>
      <w:marBottom w:val="0"/>
      <w:divBdr>
        <w:top w:val="none" w:sz="0" w:space="0" w:color="auto"/>
        <w:left w:val="none" w:sz="0" w:space="0" w:color="auto"/>
        <w:bottom w:val="none" w:sz="0" w:space="0" w:color="auto"/>
        <w:right w:val="none" w:sz="0" w:space="0" w:color="auto"/>
      </w:divBdr>
    </w:div>
    <w:div w:id="1355617257">
      <w:bodyDiv w:val="1"/>
      <w:marLeft w:val="0"/>
      <w:marRight w:val="0"/>
      <w:marTop w:val="0"/>
      <w:marBottom w:val="0"/>
      <w:divBdr>
        <w:top w:val="none" w:sz="0" w:space="0" w:color="auto"/>
        <w:left w:val="none" w:sz="0" w:space="0" w:color="auto"/>
        <w:bottom w:val="none" w:sz="0" w:space="0" w:color="auto"/>
        <w:right w:val="none" w:sz="0" w:space="0" w:color="auto"/>
      </w:divBdr>
    </w:div>
    <w:div w:id="1465348392">
      <w:bodyDiv w:val="1"/>
      <w:marLeft w:val="0"/>
      <w:marRight w:val="0"/>
      <w:marTop w:val="0"/>
      <w:marBottom w:val="0"/>
      <w:divBdr>
        <w:top w:val="none" w:sz="0" w:space="0" w:color="auto"/>
        <w:left w:val="none" w:sz="0" w:space="0" w:color="auto"/>
        <w:bottom w:val="none" w:sz="0" w:space="0" w:color="auto"/>
        <w:right w:val="none" w:sz="0" w:space="0" w:color="auto"/>
      </w:divBdr>
      <w:divsChild>
        <w:div w:id="1774938214">
          <w:marLeft w:val="274"/>
          <w:marRight w:val="0"/>
          <w:marTop w:val="0"/>
          <w:marBottom w:val="0"/>
          <w:divBdr>
            <w:top w:val="none" w:sz="0" w:space="0" w:color="auto"/>
            <w:left w:val="none" w:sz="0" w:space="0" w:color="auto"/>
            <w:bottom w:val="none" w:sz="0" w:space="0" w:color="auto"/>
            <w:right w:val="none" w:sz="0" w:space="0" w:color="auto"/>
          </w:divBdr>
        </w:div>
        <w:div w:id="1606957313">
          <w:marLeft w:val="274"/>
          <w:marRight w:val="0"/>
          <w:marTop w:val="0"/>
          <w:marBottom w:val="0"/>
          <w:divBdr>
            <w:top w:val="none" w:sz="0" w:space="0" w:color="auto"/>
            <w:left w:val="none" w:sz="0" w:space="0" w:color="auto"/>
            <w:bottom w:val="none" w:sz="0" w:space="0" w:color="auto"/>
            <w:right w:val="none" w:sz="0" w:space="0" w:color="auto"/>
          </w:divBdr>
        </w:div>
        <w:div w:id="694578313">
          <w:marLeft w:val="274"/>
          <w:marRight w:val="0"/>
          <w:marTop w:val="0"/>
          <w:marBottom w:val="0"/>
          <w:divBdr>
            <w:top w:val="none" w:sz="0" w:space="0" w:color="auto"/>
            <w:left w:val="none" w:sz="0" w:space="0" w:color="auto"/>
            <w:bottom w:val="none" w:sz="0" w:space="0" w:color="auto"/>
            <w:right w:val="none" w:sz="0" w:space="0" w:color="auto"/>
          </w:divBdr>
        </w:div>
        <w:div w:id="1093862606">
          <w:marLeft w:val="274"/>
          <w:marRight w:val="0"/>
          <w:marTop w:val="0"/>
          <w:marBottom w:val="0"/>
          <w:divBdr>
            <w:top w:val="none" w:sz="0" w:space="0" w:color="auto"/>
            <w:left w:val="none" w:sz="0" w:space="0" w:color="auto"/>
            <w:bottom w:val="none" w:sz="0" w:space="0" w:color="auto"/>
            <w:right w:val="none" w:sz="0" w:space="0" w:color="auto"/>
          </w:divBdr>
        </w:div>
        <w:div w:id="1950426534">
          <w:marLeft w:val="274"/>
          <w:marRight w:val="0"/>
          <w:marTop w:val="0"/>
          <w:marBottom w:val="0"/>
          <w:divBdr>
            <w:top w:val="none" w:sz="0" w:space="0" w:color="auto"/>
            <w:left w:val="none" w:sz="0" w:space="0" w:color="auto"/>
            <w:bottom w:val="none" w:sz="0" w:space="0" w:color="auto"/>
            <w:right w:val="none" w:sz="0" w:space="0" w:color="auto"/>
          </w:divBdr>
        </w:div>
      </w:divsChild>
    </w:div>
    <w:div w:id="1500999451">
      <w:bodyDiv w:val="1"/>
      <w:marLeft w:val="0"/>
      <w:marRight w:val="0"/>
      <w:marTop w:val="0"/>
      <w:marBottom w:val="0"/>
      <w:divBdr>
        <w:top w:val="none" w:sz="0" w:space="0" w:color="auto"/>
        <w:left w:val="none" w:sz="0" w:space="0" w:color="auto"/>
        <w:bottom w:val="none" w:sz="0" w:space="0" w:color="auto"/>
        <w:right w:val="none" w:sz="0" w:space="0" w:color="auto"/>
      </w:divBdr>
    </w:div>
    <w:div w:id="1585650952">
      <w:bodyDiv w:val="1"/>
      <w:marLeft w:val="0"/>
      <w:marRight w:val="0"/>
      <w:marTop w:val="0"/>
      <w:marBottom w:val="0"/>
      <w:divBdr>
        <w:top w:val="none" w:sz="0" w:space="0" w:color="auto"/>
        <w:left w:val="none" w:sz="0" w:space="0" w:color="auto"/>
        <w:bottom w:val="none" w:sz="0" w:space="0" w:color="auto"/>
        <w:right w:val="none" w:sz="0" w:space="0" w:color="auto"/>
      </w:divBdr>
    </w:div>
    <w:div w:id="1676764626">
      <w:bodyDiv w:val="1"/>
      <w:marLeft w:val="0"/>
      <w:marRight w:val="0"/>
      <w:marTop w:val="0"/>
      <w:marBottom w:val="0"/>
      <w:divBdr>
        <w:top w:val="none" w:sz="0" w:space="0" w:color="auto"/>
        <w:left w:val="none" w:sz="0" w:space="0" w:color="auto"/>
        <w:bottom w:val="none" w:sz="0" w:space="0" w:color="auto"/>
        <w:right w:val="none" w:sz="0" w:space="0" w:color="auto"/>
      </w:divBdr>
    </w:div>
    <w:div w:id="1748110636">
      <w:bodyDiv w:val="1"/>
      <w:marLeft w:val="0"/>
      <w:marRight w:val="0"/>
      <w:marTop w:val="0"/>
      <w:marBottom w:val="0"/>
      <w:divBdr>
        <w:top w:val="none" w:sz="0" w:space="0" w:color="auto"/>
        <w:left w:val="none" w:sz="0" w:space="0" w:color="auto"/>
        <w:bottom w:val="none" w:sz="0" w:space="0" w:color="auto"/>
        <w:right w:val="none" w:sz="0" w:space="0" w:color="auto"/>
      </w:divBdr>
    </w:div>
    <w:div w:id="1785424907">
      <w:bodyDiv w:val="1"/>
      <w:marLeft w:val="0"/>
      <w:marRight w:val="0"/>
      <w:marTop w:val="0"/>
      <w:marBottom w:val="0"/>
      <w:divBdr>
        <w:top w:val="none" w:sz="0" w:space="0" w:color="auto"/>
        <w:left w:val="none" w:sz="0" w:space="0" w:color="auto"/>
        <w:bottom w:val="none" w:sz="0" w:space="0" w:color="auto"/>
        <w:right w:val="none" w:sz="0" w:space="0" w:color="auto"/>
      </w:divBdr>
    </w:div>
    <w:div w:id="1840385672">
      <w:bodyDiv w:val="1"/>
      <w:marLeft w:val="0"/>
      <w:marRight w:val="0"/>
      <w:marTop w:val="0"/>
      <w:marBottom w:val="0"/>
      <w:divBdr>
        <w:top w:val="none" w:sz="0" w:space="0" w:color="auto"/>
        <w:left w:val="none" w:sz="0" w:space="0" w:color="auto"/>
        <w:bottom w:val="none" w:sz="0" w:space="0" w:color="auto"/>
        <w:right w:val="none" w:sz="0" w:space="0" w:color="auto"/>
      </w:divBdr>
    </w:div>
    <w:div w:id="2060550103">
      <w:bodyDiv w:val="1"/>
      <w:marLeft w:val="0"/>
      <w:marRight w:val="0"/>
      <w:marTop w:val="0"/>
      <w:marBottom w:val="0"/>
      <w:divBdr>
        <w:top w:val="none" w:sz="0" w:space="0" w:color="auto"/>
        <w:left w:val="none" w:sz="0" w:space="0" w:color="auto"/>
        <w:bottom w:val="none" w:sz="0" w:space="0" w:color="auto"/>
        <w:right w:val="none" w:sz="0" w:space="0" w:color="auto"/>
      </w:divBdr>
      <w:divsChild>
        <w:div w:id="1262451552">
          <w:marLeft w:val="274"/>
          <w:marRight w:val="0"/>
          <w:marTop w:val="0"/>
          <w:marBottom w:val="0"/>
          <w:divBdr>
            <w:top w:val="none" w:sz="0" w:space="0" w:color="auto"/>
            <w:left w:val="none" w:sz="0" w:space="0" w:color="auto"/>
            <w:bottom w:val="none" w:sz="0" w:space="0" w:color="auto"/>
            <w:right w:val="none" w:sz="0" w:space="0" w:color="auto"/>
          </w:divBdr>
        </w:div>
        <w:div w:id="991298554">
          <w:marLeft w:val="576"/>
          <w:marRight w:val="0"/>
          <w:marTop w:val="0"/>
          <w:marBottom w:val="0"/>
          <w:divBdr>
            <w:top w:val="none" w:sz="0" w:space="0" w:color="auto"/>
            <w:left w:val="none" w:sz="0" w:space="0" w:color="auto"/>
            <w:bottom w:val="none" w:sz="0" w:space="0" w:color="auto"/>
            <w:right w:val="none" w:sz="0" w:space="0" w:color="auto"/>
          </w:divBdr>
        </w:div>
        <w:div w:id="1316684464">
          <w:marLeft w:val="274"/>
          <w:marRight w:val="0"/>
          <w:marTop w:val="0"/>
          <w:marBottom w:val="0"/>
          <w:divBdr>
            <w:top w:val="none" w:sz="0" w:space="0" w:color="auto"/>
            <w:left w:val="none" w:sz="0" w:space="0" w:color="auto"/>
            <w:bottom w:val="none" w:sz="0" w:space="0" w:color="auto"/>
            <w:right w:val="none" w:sz="0" w:space="0" w:color="auto"/>
          </w:divBdr>
        </w:div>
        <w:div w:id="348528973">
          <w:marLeft w:val="274"/>
          <w:marRight w:val="0"/>
          <w:marTop w:val="0"/>
          <w:marBottom w:val="0"/>
          <w:divBdr>
            <w:top w:val="none" w:sz="0" w:space="0" w:color="auto"/>
            <w:left w:val="none" w:sz="0" w:space="0" w:color="auto"/>
            <w:bottom w:val="none" w:sz="0" w:space="0" w:color="auto"/>
            <w:right w:val="none" w:sz="0" w:space="0" w:color="auto"/>
          </w:divBdr>
        </w:div>
        <w:div w:id="1080636365">
          <w:marLeft w:val="274"/>
          <w:marRight w:val="0"/>
          <w:marTop w:val="0"/>
          <w:marBottom w:val="0"/>
          <w:divBdr>
            <w:top w:val="none" w:sz="0" w:space="0" w:color="auto"/>
            <w:left w:val="none" w:sz="0" w:space="0" w:color="auto"/>
            <w:bottom w:val="none" w:sz="0" w:space="0" w:color="auto"/>
            <w:right w:val="none" w:sz="0" w:space="0" w:color="auto"/>
          </w:divBdr>
        </w:div>
        <w:div w:id="561019996">
          <w:marLeft w:val="274"/>
          <w:marRight w:val="0"/>
          <w:marTop w:val="0"/>
          <w:marBottom w:val="0"/>
          <w:divBdr>
            <w:top w:val="none" w:sz="0" w:space="0" w:color="auto"/>
            <w:left w:val="none" w:sz="0" w:space="0" w:color="auto"/>
            <w:bottom w:val="none" w:sz="0" w:space="0" w:color="auto"/>
            <w:right w:val="none" w:sz="0" w:space="0" w:color="auto"/>
          </w:divBdr>
        </w:div>
        <w:div w:id="587233101">
          <w:marLeft w:val="274"/>
          <w:marRight w:val="0"/>
          <w:marTop w:val="0"/>
          <w:marBottom w:val="0"/>
          <w:divBdr>
            <w:top w:val="none" w:sz="0" w:space="0" w:color="auto"/>
            <w:left w:val="none" w:sz="0" w:space="0" w:color="auto"/>
            <w:bottom w:val="none" w:sz="0" w:space="0" w:color="auto"/>
            <w:right w:val="none" w:sz="0" w:space="0" w:color="auto"/>
          </w:divBdr>
        </w:div>
      </w:divsChild>
    </w:div>
    <w:div w:id="2092577589">
      <w:bodyDiv w:val="1"/>
      <w:marLeft w:val="0"/>
      <w:marRight w:val="0"/>
      <w:marTop w:val="0"/>
      <w:marBottom w:val="0"/>
      <w:divBdr>
        <w:top w:val="none" w:sz="0" w:space="0" w:color="auto"/>
        <w:left w:val="none" w:sz="0" w:space="0" w:color="auto"/>
        <w:bottom w:val="none" w:sz="0" w:space="0" w:color="auto"/>
        <w:right w:val="none" w:sz="0" w:space="0" w:color="auto"/>
      </w:divBdr>
      <w:divsChild>
        <w:div w:id="4433097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6A3A-8C30-4CE2-9BFF-7552BC3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515</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4036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Wagener, Kim</cp:lastModifiedBy>
  <cp:revision>7</cp:revision>
  <cp:lastPrinted>2007-09-03T14:44:00Z</cp:lastPrinted>
  <dcterms:created xsi:type="dcterms:W3CDTF">2025-02-13T08:51:00Z</dcterms:created>
  <dcterms:modified xsi:type="dcterms:W3CDTF">2025-02-25T13:19:00Z</dcterms:modified>
</cp:coreProperties>
</file>